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F31" w:rsidRPr="005A01D3" w:rsidRDefault="00D47F31" w:rsidP="00D867A8">
      <w:pPr>
        <w:jc w:val="center"/>
        <w:rPr>
          <w:rFonts w:ascii="Garamond" w:hAnsi="Garamond"/>
          <w:b/>
          <w:bCs/>
        </w:rPr>
      </w:pPr>
    </w:p>
    <w:p w:rsidR="00D867A8" w:rsidRPr="0004185E" w:rsidRDefault="00D47F31" w:rsidP="00D867A8">
      <w:pPr>
        <w:jc w:val="center"/>
        <w:rPr>
          <w:rFonts w:ascii="Arial" w:hAnsi="Arial" w:cs="Arial"/>
          <w:b/>
          <w:bCs/>
          <w:sz w:val="32"/>
          <w:szCs w:val="32"/>
        </w:rPr>
      </w:pPr>
      <w:r w:rsidRPr="0004185E">
        <w:rPr>
          <w:rFonts w:ascii="Arial" w:hAnsi="Arial" w:cs="Arial"/>
          <w:b/>
          <w:bCs/>
          <w:sz w:val="32"/>
          <w:szCs w:val="32"/>
        </w:rPr>
        <w:t xml:space="preserve">Rozpis soutěží OFS </w:t>
      </w:r>
      <w:r w:rsidR="0004185E" w:rsidRPr="0004185E">
        <w:rPr>
          <w:rFonts w:ascii="Arial" w:hAnsi="Arial" w:cs="Arial"/>
          <w:b/>
          <w:bCs/>
          <w:sz w:val="32"/>
          <w:szCs w:val="32"/>
        </w:rPr>
        <w:t>Karviná</w:t>
      </w:r>
    </w:p>
    <w:p w:rsidR="00D47F31" w:rsidRPr="0004185E" w:rsidRDefault="005A01D3" w:rsidP="00D867A8">
      <w:pPr>
        <w:jc w:val="center"/>
        <w:rPr>
          <w:rFonts w:ascii="Arial" w:hAnsi="Arial" w:cs="Arial"/>
          <w:b/>
          <w:bCs/>
          <w:sz w:val="32"/>
          <w:szCs w:val="32"/>
        </w:rPr>
      </w:pPr>
      <w:r w:rsidRPr="0004185E">
        <w:rPr>
          <w:rFonts w:ascii="Arial" w:hAnsi="Arial" w:cs="Arial"/>
          <w:b/>
          <w:bCs/>
          <w:sz w:val="32"/>
          <w:szCs w:val="32"/>
        </w:rPr>
        <w:t xml:space="preserve">pro </w:t>
      </w:r>
      <w:r w:rsidR="00D47F31" w:rsidRPr="0004185E">
        <w:rPr>
          <w:rFonts w:ascii="Arial" w:hAnsi="Arial" w:cs="Arial"/>
          <w:b/>
          <w:bCs/>
          <w:sz w:val="32"/>
          <w:szCs w:val="32"/>
        </w:rPr>
        <w:t>soutěžní ročník 202</w:t>
      </w:r>
      <w:r w:rsidR="0004185E" w:rsidRPr="0004185E">
        <w:rPr>
          <w:rFonts w:ascii="Arial" w:hAnsi="Arial" w:cs="Arial"/>
          <w:b/>
          <w:bCs/>
          <w:sz w:val="32"/>
          <w:szCs w:val="32"/>
        </w:rPr>
        <w:t>5</w:t>
      </w:r>
      <w:r w:rsidR="00D47F31" w:rsidRPr="0004185E">
        <w:rPr>
          <w:rFonts w:ascii="Arial" w:hAnsi="Arial" w:cs="Arial"/>
          <w:b/>
          <w:bCs/>
          <w:sz w:val="32"/>
          <w:szCs w:val="32"/>
        </w:rPr>
        <w:t>/202</w:t>
      </w:r>
      <w:r w:rsidR="0004185E" w:rsidRPr="0004185E">
        <w:rPr>
          <w:rFonts w:ascii="Arial" w:hAnsi="Arial" w:cs="Arial"/>
          <w:b/>
          <w:bCs/>
          <w:sz w:val="32"/>
          <w:szCs w:val="32"/>
        </w:rPr>
        <w:t>6</w:t>
      </w:r>
    </w:p>
    <w:p w:rsidR="00D867A8" w:rsidRDefault="00D47F31" w:rsidP="00D47F31">
      <w:pPr>
        <w:rPr>
          <w:rFonts w:ascii="Garamond" w:hAnsi="Garamond" w:cstheme="minorHAnsi"/>
          <w:b/>
          <w:bCs/>
        </w:rPr>
      </w:pPr>
      <w:r w:rsidRPr="005A01D3">
        <w:rPr>
          <w:rFonts w:ascii="Garamond" w:hAnsi="Garamond" w:cstheme="minorHAnsi"/>
          <w:b/>
          <w:bCs/>
        </w:rPr>
        <w:tab/>
      </w:r>
      <w:r w:rsidRPr="005A01D3">
        <w:rPr>
          <w:rFonts w:ascii="Garamond" w:hAnsi="Garamond" w:cstheme="minorHAnsi"/>
          <w:b/>
          <w:bCs/>
        </w:rPr>
        <w:tab/>
      </w:r>
      <w:r w:rsidRPr="005A01D3">
        <w:rPr>
          <w:rFonts w:ascii="Garamond" w:hAnsi="Garamond" w:cstheme="minorHAnsi"/>
          <w:b/>
          <w:bCs/>
        </w:rPr>
        <w:tab/>
      </w:r>
      <w:r w:rsidRPr="005A01D3">
        <w:rPr>
          <w:rFonts w:ascii="Garamond" w:hAnsi="Garamond" w:cstheme="minorHAnsi"/>
          <w:b/>
          <w:bCs/>
        </w:rPr>
        <w:tab/>
      </w:r>
      <w:r w:rsidRPr="005A01D3">
        <w:rPr>
          <w:rFonts w:ascii="Garamond" w:hAnsi="Garamond" w:cstheme="minorHAnsi"/>
          <w:b/>
          <w:bCs/>
        </w:rPr>
        <w:tab/>
      </w:r>
      <w:r w:rsidRPr="005A01D3">
        <w:rPr>
          <w:rFonts w:ascii="Garamond" w:hAnsi="Garamond" w:cstheme="minorHAnsi"/>
          <w:b/>
          <w:bCs/>
        </w:rPr>
        <w:tab/>
      </w:r>
    </w:p>
    <w:p w:rsidR="00165420" w:rsidRDefault="00165420" w:rsidP="00D47F31">
      <w:pPr>
        <w:rPr>
          <w:rFonts w:ascii="Garamond" w:hAnsi="Garamond" w:cstheme="minorHAnsi"/>
          <w:b/>
          <w:bCs/>
        </w:rPr>
      </w:pPr>
    </w:p>
    <w:p w:rsidR="00D867A8" w:rsidRPr="00EE6A4C" w:rsidRDefault="004C7EEF" w:rsidP="0004185E">
      <w:pPr>
        <w:rPr>
          <w:rFonts w:ascii="Garamond" w:hAnsi="Garamond" w:cstheme="minorHAnsi"/>
          <w:b/>
          <w:bCs/>
        </w:rPr>
      </w:pPr>
      <w:r>
        <w:rPr>
          <w:rFonts w:ascii="Garamond" w:hAnsi="Garamond" w:cstheme="minorHAnsi"/>
          <w:b/>
          <w:bCs/>
        </w:rPr>
        <w:t xml:space="preserve">                                                         </w:t>
      </w:r>
      <w:r w:rsidR="0004185E">
        <w:rPr>
          <w:rFonts w:ascii="Arial" w:hAnsi="Arial" w:cs="Arial"/>
          <w:b/>
          <w:noProof/>
          <w:sz w:val="40"/>
          <w:szCs w:val="40"/>
        </w:rPr>
        <w:drawing>
          <wp:inline distT="0" distB="0" distL="0" distR="0">
            <wp:extent cx="1695450" cy="180022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95450" cy="1800225"/>
                    </a:xfrm>
                    <a:prstGeom prst="rect">
                      <a:avLst/>
                    </a:prstGeom>
                    <a:solidFill>
                      <a:srgbClr val="FFFFFF">
                        <a:alpha val="0"/>
                      </a:srgbClr>
                    </a:solidFill>
                    <a:ln w="9525">
                      <a:noFill/>
                      <a:miter lim="800000"/>
                      <a:headEnd/>
                      <a:tailEnd/>
                    </a:ln>
                  </pic:spPr>
                </pic:pic>
              </a:graphicData>
            </a:graphic>
          </wp:inline>
        </w:drawing>
      </w:r>
    </w:p>
    <w:sdt>
      <w:sdtPr>
        <w:rPr>
          <w:rFonts w:ascii="Garamond" w:eastAsia="Times New Roman" w:hAnsi="Garamond" w:cs="Times New Roman"/>
          <w:color w:val="auto"/>
          <w:sz w:val="24"/>
          <w:szCs w:val="24"/>
        </w:rPr>
        <w:id w:val="-2043967851"/>
        <w:docPartObj>
          <w:docPartGallery w:val="Table of Contents"/>
          <w:docPartUnique/>
        </w:docPartObj>
      </w:sdtPr>
      <w:sdtEndPr>
        <w:rPr>
          <w:rFonts w:ascii="Times New Roman" w:hAnsi="Times New Roman"/>
          <w:b/>
          <w:bCs/>
        </w:rPr>
      </w:sdtEndPr>
      <w:sdtContent>
        <w:p w:rsidR="007D43C5" w:rsidRPr="00EE6A4C" w:rsidRDefault="007D43C5">
          <w:pPr>
            <w:pStyle w:val="Nadpisobsahu"/>
            <w:rPr>
              <w:rFonts w:ascii="Garamond" w:hAnsi="Garamond"/>
              <w:color w:val="auto"/>
              <w:sz w:val="28"/>
              <w:szCs w:val="28"/>
            </w:rPr>
          </w:pPr>
          <w:r w:rsidRPr="00EE6A4C">
            <w:rPr>
              <w:rFonts w:ascii="Garamond" w:hAnsi="Garamond"/>
              <w:color w:val="auto"/>
              <w:sz w:val="28"/>
              <w:szCs w:val="28"/>
            </w:rPr>
            <w:t>Obsah</w:t>
          </w:r>
        </w:p>
        <w:p w:rsidR="00EE6A4C" w:rsidRPr="00EE6A4C" w:rsidRDefault="00F351C5">
          <w:pPr>
            <w:pStyle w:val="Obsah1"/>
            <w:tabs>
              <w:tab w:val="right" w:leader="dot" w:pos="9193"/>
            </w:tabs>
            <w:rPr>
              <w:rFonts w:ascii="Garamond" w:eastAsiaTheme="minorEastAsia" w:hAnsi="Garamond" w:cstheme="minorBidi"/>
              <w:noProof/>
              <w:kern w:val="2"/>
            </w:rPr>
          </w:pPr>
          <w:r w:rsidRPr="00F351C5">
            <w:rPr>
              <w:rFonts w:ascii="Garamond" w:hAnsi="Garamond"/>
            </w:rPr>
            <w:fldChar w:fldCharType="begin"/>
          </w:r>
          <w:r w:rsidR="007D43C5" w:rsidRPr="00EE6A4C">
            <w:rPr>
              <w:rFonts w:ascii="Garamond" w:hAnsi="Garamond"/>
            </w:rPr>
            <w:instrText xml:space="preserve"> TOC \o "1-3" \h \z \u </w:instrText>
          </w:r>
          <w:r w:rsidRPr="00F351C5">
            <w:rPr>
              <w:rFonts w:ascii="Garamond" w:hAnsi="Garamond"/>
            </w:rPr>
            <w:fldChar w:fldCharType="separate"/>
          </w:r>
          <w:hyperlink w:anchor="_Toc198107759" w:history="1">
            <w:r w:rsidR="00EE6A4C" w:rsidRPr="00EE6A4C">
              <w:rPr>
                <w:rStyle w:val="Hypertextovodkaz"/>
                <w:rFonts w:ascii="Garamond" w:hAnsi="Garamond"/>
                <w:noProof/>
              </w:rPr>
              <w:t>§ 1 Úvodní ustanovení</w:t>
            </w:r>
            <w:r w:rsidR="00EE6A4C" w:rsidRPr="00EE6A4C">
              <w:rPr>
                <w:rFonts w:ascii="Garamond" w:hAnsi="Garamond"/>
                <w:noProof/>
                <w:webHidden/>
              </w:rPr>
              <w:tab/>
            </w:r>
            <w:r w:rsidRPr="00EE6A4C">
              <w:rPr>
                <w:rFonts w:ascii="Garamond" w:hAnsi="Garamond"/>
                <w:noProof/>
                <w:webHidden/>
              </w:rPr>
              <w:fldChar w:fldCharType="begin"/>
            </w:r>
            <w:r w:rsidR="00EE6A4C" w:rsidRPr="00EE6A4C">
              <w:rPr>
                <w:rFonts w:ascii="Garamond" w:hAnsi="Garamond"/>
                <w:noProof/>
                <w:webHidden/>
              </w:rPr>
              <w:instrText xml:space="preserve"> PAGEREF _Toc198107759 \h </w:instrText>
            </w:r>
            <w:r w:rsidRPr="00EE6A4C">
              <w:rPr>
                <w:rFonts w:ascii="Garamond" w:hAnsi="Garamond"/>
                <w:noProof/>
                <w:webHidden/>
              </w:rPr>
            </w:r>
            <w:r w:rsidRPr="00EE6A4C">
              <w:rPr>
                <w:rFonts w:ascii="Garamond" w:hAnsi="Garamond"/>
                <w:noProof/>
                <w:webHidden/>
              </w:rPr>
              <w:fldChar w:fldCharType="separate"/>
            </w:r>
            <w:r w:rsidR="00EE6A4C" w:rsidRPr="00EE6A4C">
              <w:rPr>
                <w:rFonts w:ascii="Garamond" w:hAnsi="Garamond"/>
                <w:noProof/>
                <w:webHidden/>
              </w:rPr>
              <w:t>3</w:t>
            </w:r>
            <w:r w:rsidRPr="00EE6A4C">
              <w:rPr>
                <w:rFonts w:ascii="Garamond" w:hAnsi="Garamond"/>
                <w:noProof/>
                <w:webHidden/>
              </w:rPr>
              <w:fldChar w:fldCharType="end"/>
            </w:r>
          </w:hyperlink>
        </w:p>
        <w:p w:rsidR="00EE6A4C" w:rsidRPr="00EE6A4C" w:rsidRDefault="00F351C5">
          <w:pPr>
            <w:pStyle w:val="Obsah1"/>
            <w:tabs>
              <w:tab w:val="right" w:leader="dot" w:pos="9193"/>
            </w:tabs>
            <w:rPr>
              <w:rFonts w:ascii="Garamond" w:eastAsiaTheme="minorEastAsia" w:hAnsi="Garamond" w:cstheme="minorBidi"/>
              <w:noProof/>
              <w:kern w:val="2"/>
            </w:rPr>
          </w:pPr>
          <w:hyperlink w:anchor="_Toc198107760" w:history="1">
            <w:r w:rsidR="00EE6A4C" w:rsidRPr="00EE6A4C">
              <w:rPr>
                <w:rStyle w:val="Hypertextovodkaz"/>
                <w:rFonts w:ascii="Garamond" w:hAnsi="Garamond"/>
                <w:noProof/>
              </w:rPr>
              <w:t>§ 2 Komunikace OFS</w:t>
            </w:r>
            <w:r w:rsidR="00EE6A4C" w:rsidRPr="00EE6A4C">
              <w:rPr>
                <w:rFonts w:ascii="Garamond" w:hAnsi="Garamond"/>
                <w:noProof/>
                <w:webHidden/>
              </w:rPr>
              <w:tab/>
            </w:r>
            <w:r w:rsidRPr="00EE6A4C">
              <w:rPr>
                <w:rFonts w:ascii="Garamond" w:hAnsi="Garamond"/>
                <w:noProof/>
                <w:webHidden/>
              </w:rPr>
              <w:fldChar w:fldCharType="begin"/>
            </w:r>
            <w:r w:rsidR="00EE6A4C" w:rsidRPr="00EE6A4C">
              <w:rPr>
                <w:rFonts w:ascii="Garamond" w:hAnsi="Garamond"/>
                <w:noProof/>
                <w:webHidden/>
              </w:rPr>
              <w:instrText xml:space="preserve"> PAGEREF _Toc198107760 \h </w:instrText>
            </w:r>
            <w:r w:rsidRPr="00EE6A4C">
              <w:rPr>
                <w:rFonts w:ascii="Garamond" w:hAnsi="Garamond"/>
                <w:noProof/>
                <w:webHidden/>
              </w:rPr>
            </w:r>
            <w:r w:rsidRPr="00EE6A4C">
              <w:rPr>
                <w:rFonts w:ascii="Garamond" w:hAnsi="Garamond"/>
                <w:noProof/>
                <w:webHidden/>
              </w:rPr>
              <w:fldChar w:fldCharType="separate"/>
            </w:r>
            <w:r w:rsidR="00EE6A4C" w:rsidRPr="00EE6A4C">
              <w:rPr>
                <w:rFonts w:ascii="Garamond" w:hAnsi="Garamond"/>
                <w:noProof/>
                <w:webHidden/>
              </w:rPr>
              <w:t>3</w:t>
            </w:r>
            <w:r w:rsidRPr="00EE6A4C">
              <w:rPr>
                <w:rFonts w:ascii="Garamond" w:hAnsi="Garamond"/>
                <w:noProof/>
                <w:webHidden/>
              </w:rPr>
              <w:fldChar w:fldCharType="end"/>
            </w:r>
          </w:hyperlink>
        </w:p>
        <w:p w:rsidR="00EE6A4C" w:rsidRPr="00EE6A4C" w:rsidRDefault="00F351C5">
          <w:pPr>
            <w:pStyle w:val="Obsah1"/>
            <w:tabs>
              <w:tab w:val="right" w:leader="dot" w:pos="9193"/>
            </w:tabs>
            <w:rPr>
              <w:rFonts w:ascii="Garamond" w:eastAsiaTheme="minorEastAsia" w:hAnsi="Garamond" w:cstheme="minorBidi"/>
              <w:noProof/>
              <w:kern w:val="2"/>
            </w:rPr>
          </w:pPr>
          <w:hyperlink w:anchor="_Toc198107761" w:history="1">
            <w:r w:rsidR="00EE6A4C" w:rsidRPr="00EE6A4C">
              <w:rPr>
                <w:rStyle w:val="Hypertextovodkaz"/>
                <w:rFonts w:ascii="Garamond" w:hAnsi="Garamond"/>
                <w:noProof/>
              </w:rPr>
              <w:t>§ 3 Podmínky účasti v soutěžích OFS</w:t>
            </w:r>
            <w:r w:rsidR="00EE6A4C" w:rsidRPr="00EE6A4C">
              <w:rPr>
                <w:rFonts w:ascii="Garamond" w:hAnsi="Garamond"/>
                <w:noProof/>
                <w:webHidden/>
              </w:rPr>
              <w:tab/>
            </w:r>
            <w:r w:rsidRPr="00EE6A4C">
              <w:rPr>
                <w:rFonts w:ascii="Garamond" w:hAnsi="Garamond"/>
                <w:noProof/>
                <w:webHidden/>
              </w:rPr>
              <w:fldChar w:fldCharType="begin"/>
            </w:r>
            <w:r w:rsidR="00EE6A4C" w:rsidRPr="00EE6A4C">
              <w:rPr>
                <w:rFonts w:ascii="Garamond" w:hAnsi="Garamond"/>
                <w:noProof/>
                <w:webHidden/>
              </w:rPr>
              <w:instrText xml:space="preserve"> PAGEREF _Toc198107761 \h </w:instrText>
            </w:r>
            <w:r w:rsidRPr="00EE6A4C">
              <w:rPr>
                <w:rFonts w:ascii="Garamond" w:hAnsi="Garamond"/>
                <w:noProof/>
                <w:webHidden/>
              </w:rPr>
            </w:r>
            <w:r w:rsidRPr="00EE6A4C">
              <w:rPr>
                <w:rFonts w:ascii="Garamond" w:hAnsi="Garamond"/>
                <w:noProof/>
                <w:webHidden/>
              </w:rPr>
              <w:fldChar w:fldCharType="separate"/>
            </w:r>
            <w:r w:rsidR="00EE6A4C" w:rsidRPr="00EE6A4C">
              <w:rPr>
                <w:rFonts w:ascii="Garamond" w:hAnsi="Garamond"/>
                <w:noProof/>
                <w:webHidden/>
              </w:rPr>
              <w:t>3</w:t>
            </w:r>
            <w:r w:rsidRPr="00EE6A4C">
              <w:rPr>
                <w:rFonts w:ascii="Garamond" w:hAnsi="Garamond"/>
                <w:noProof/>
                <w:webHidden/>
              </w:rPr>
              <w:fldChar w:fldCharType="end"/>
            </w:r>
          </w:hyperlink>
        </w:p>
        <w:p w:rsidR="00EE6A4C" w:rsidRPr="00EE6A4C" w:rsidRDefault="00F351C5">
          <w:pPr>
            <w:pStyle w:val="Obsah1"/>
            <w:tabs>
              <w:tab w:val="right" w:leader="dot" w:pos="9193"/>
            </w:tabs>
            <w:rPr>
              <w:rFonts w:ascii="Garamond" w:eastAsiaTheme="minorEastAsia" w:hAnsi="Garamond" w:cstheme="minorBidi"/>
              <w:noProof/>
              <w:kern w:val="2"/>
            </w:rPr>
          </w:pPr>
          <w:hyperlink w:anchor="_Toc198107762" w:history="1">
            <w:r w:rsidR="00EE6A4C" w:rsidRPr="00EE6A4C">
              <w:rPr>
                <w:rStyle w:val="Hypertextovodkaz"/>
                <w:rFonts w:ascii="Garamond" w:hAnsi="Garamond"/>
                <w:noProof/>
              </w:rPr>
              <w:t>§ 4  Termíny utkání (§ 8 SŘ a § 11 přílohy č. 2 SŘ)</w:t>
            </w:r>
            <w:r w:rsidR="00EE6A4C" w:rsidRPr="00EE6A4C">
              <w:rPr>
                <w:rFonts w:ascii="Garamond" w:hAnsi="Garamond"/>
                <w:noProof/>
                <w:webHidden/>
              </w:rPr>
              <w:tab/>
            </w:r>
            <w:r w:rsidRPr="00EE6A4C">
              <w:rPr>
                <w:rFonts w:ascii="Garamond" w:hAnsi="Garamond"/>
                <w:noProof/>
                <w:webHidden/>
              </w:rPr>
              <w:fldChar w:fldCharType="begin"/>
            </w:r>
            <w:r w:rsidR="00EE6A4C" w:rsidRPr="00EE6A4C">
              <w:rPr>
                <w:rFonts w:ascii="Garamond" w:hAnsi="Garamond"/>
                <w:noProof/>
                <w:webHidden/>
              </w:rPr>
              <w:instrText xml:space="preserve"> PAGEREF _Toc198107762 \h </w:instrText>
            </w:r>
            <w:r w:rsidRPr="00EE6A4C">
              <w:rPr>
                <w:rFonts w:ascii="Garamond" w:hAnsi="Garamond"/>
                <w:noProof/>
                <w:webHidden/>
              </w:rPr>
            </w:r>
            <w:r w:rsidRPr="00EE6A4C">
              <w:rPr>
                <w:rFonts w:ascii="Garamond" w:hAnsi="Garamond"/>
                <w:noProof/>
                <w:webHidden/>
              </w:rPr>
              <w:fldChar w:fldCharType="separate"/>
            </w:r>
            <w:r w:rsidR="00EE6A4C" w:rsidRPr="00EE6A4C">
              <w:rPr>
                <w:rFonts w:ascii="Garamond" w:hAnsi="Garamond"/>
                <w:noProof/>
                <w:webHidden/>
              </w:rPr>
              <w:t>4</w:t>
            </w:r>
            <w:r w:rsidRPr="00EE6A4C">
              <w:rPr>
                <w:rFonts w:ascii="Garamond" w:hAnsi="Garamond"/>
                <w:noProof/>
                <w:webHidden/>
              </w:rPr>
              <w:fldChar w:fldCharType="end"/>
            </w:r>
          </w:hyperlink>
        </w:p>
        <w:p w:rsidR="00EE6A4C" w:rsidRPr="00EE6A4C" w:rsidRDefault="00F351C5">
          <w:pPr>
            <w:pStyle w:val="Obsah1"/>
            <w:tabs>
              <w:tab w:val="right" w:leader="dot" w:pos="9193"/>
            </w:tabs>
            <w:rPr>
              <w:rFonts w:ascii="Garamond" w:eastAsiaTheme="minorEastAsia" w:hAnsi="Garamond" w:cstheme="minorBidi"/>
              <w:noProof/>
              <w:kern w:val="2"/>
            </w:rPr>
          </w:pPr>
          <w:hyperlink w:anchor="_Toc198107763" w:history="1">
            <w:r w:rsidR="00EE6A4C" w:rsidRPr="00EE6A4C">
              <w:rPr>
                <w:rStyle w:val="Hypertextovodkaz"/>
                <w:rFonts w:ascii="Garamond" w:hAnsi="Garamond"/>
                <w:noProof/>
              </w:rPr>
              <w:t>§ 5 Místa utkání</w:t>
            </w:r>
            <w:r w:rsidR="00EE6A4C" w:rsidRPr="00EE6A4C">
              <w:rPr>
                <w:rFonts w:ascii="Garamond" w:hAnsi="Garamond"/>
                <w:noProof/>
                <w:webHidden/>
              </w:rPr>
              <w:tab/>
            </w:r>
            <w:r w:rsidRPr="00EE6A4C">
              <w:rPr>
                <w:rFonts w:ascii="Garamond" w:hAnsi="Garamond"/>
                <w:noProof/>
                <w:webHidden/>
              </w:rPr>
              <w:fldChar w:fldCharType="begin"/>
            </w:r>
            <w:r w:rsidR="00EE6A4C" w:rsidRPr="00EE6A4C">
              <w:rPr>
                <w:rFonts w:ascii="Garamond" w:hAnsi="Garamond"/>
                <w:noProof/>
                <w:webHidden/>
              </w:rPr>
              <w:instrText xml:space="preserve"> PAGEREF _Toc198107763 \h </w:instrText>
            </w:r>
            <w:r w:rsidRPr="00EE6A4C">
              <w:rPr>
                <w:rFonts w:ascii="Garamond" w:hAnsi="Garamond"/>
                <w:noProof/>
                <w:webHidden/>
              </w:rPr>
            </w:r>
            <w:r w:rsidRPr="00EE6A4C">
              <w:rPr>
                <w:rFonts w:ascii="Garamond" w:hAnsi="Garamond"/>
                <w:noProof/>
                <w:webHidden/>
              </w:rPr>
              <w:fldChar w:fldCharType="separate"/>
            </w:r>
            <w:r w:rsidR="00EE6A4C" w:rsidRPr="00EE6A4C">
              <w:rPr>
                <w:rFonts w:ascii="Garamond" w:hAnsi="Garamond"/>
                <w:noProof/>
                <w:webHidden/>
              </w:rPr>
              <w:t>5</w:t>
            </w:r>
            <w:r w:rsidRPr="00EE6A4C">
              <w:rPr>
                <w:rFonts w:ascii="Garamond" w:hAnsi="Garamond"/>
                <w:noProof/>
                <w:webHidden/>
              </w:rPr>
              <w:fldChar w:fldCharType="end"/>
            </w:r>
          </w:hyperlink>
        </w:p>
        <w:p w:rsidR="00EE6A4C" w:rsidRPr="00EE6A4C" w:rsidRDefault="00F351C5">
          <w:pPr>
            <w:pStyle w:val="Obsah1"/>
            <w:tabs>
              <w:tab w:val="right" w:leader="dot" w:pos="9193"/>
            </w:tabs>
            <w:rPr>
              <w:rFonts w:ascii="Garamond" w:eastAsiaTheme="minorEastAsia" w:hAnsi="Garamond" w:cstheme="minorBidi"/>
              <w:noProof/>
              <w:kern w:val="2"/>
            </w:rPr>
          </w:pPr>
          <w:hyperlink w:anchor="_Toc198107764" w:history="1">
            <w:r w:rsidR="00EE6A4C" w:rsidRPr="00EE6A4C">
              <w:rPr>
                <w:rStyle w:val="Hypertextovodkaz"/>
                <w:rFonts w:ascii="Garamond" w:hAnsi="Garamond"/>
                <w:noProof/>
              </w:rPr>
              <w:t>§ 6 Povinnosti členských klubů (§ 43 SŘ)</w:t>
            </w:r>
            <w:r w:rsidR="00EE6A4C" w:rsidRPr="00EE6A4C">
              <w:rPr>
                <w:rFonts w:ascii="Garamond" w:hAnsi="Garamond"/>
                <w:noProof/>
                <w:webHidden/>
              </w:rPr>
              <w:tab/>
            </w:r>
            <w:r w:rsidRPr="00EE6A4C">
              <w:rPr>
                <w:rFonts w:ascii="Garamond" w:hAnsi="Garamond"/>
                <w:noProof/>
                <w:webHidden/>
              </w:rPr>
              <w:fldChar w:fldCharType="begin"/>
            </w:r>
            <w:r w:rsidR="00EE6A4C" w:rsidRPr="00EE6A4C">
              <w:rPr>
                <w:rFonts w:ascii="Garamond" w:hAnsi="Garamond"/>
                <w:noProof/>
                <w:webHidden/>
              </w:rPr>
              <w:instrText xml:space="preserve"> PAGEREF _Toc198107764 \h </w:instrText>
            </w:r>
            <w:r w:rsidRPr="00EE6A4C">
              <w:rPr>
                <w:rFonts w:ascii="Garamond" w:hAnsi="Garamond"/>
                <w:noProof/>
                <w:webHidden/>
              </w:rPr>
            </w:r>
            <w:r w:rsidRPr="00EE6A4C">
              <w:rPr>
                <w:rFonts w:ascii="Garamond" w:hAnsi="Garamond"/>
                <w:noProof/>
                <w:webHidden/>
              </w:rPr>
              <w:fldChar w:fldCharType="separate"/>
            </w:r>
            <w:r w:rsidR="00EE6A4C" w:rsidRPr="00EE6A4C">
              <w:rPr>
                <w:rFonts w:ascii="Garamond" w:hAnsi="Garamond"/>
                <w:noProof/>
                <w:webHidden/>
              </w:rPr>
              <w:t>5</w:t>
            </w:r>
            <w:r w:rsidRPr="00EE6A4C">
              <w:rPr>
                <w:rFonts w:ascii="Garamond" w:hAnsi="Garamond"/>
                <w:noProof/>
                <w:webHidden/>
              </w:rPr>
              <w:fldChar w:fldCharType="end"/>
            </w:r>
          </w:hyperlink>
        </w:p>
        <w:p w:rsidR="00EE6A4C" w:rsidRPr="00EE6A4C" w:rsidRDefault="00F351C5">
          <w:pPr>
            <w:pStyle w:val="Obsah1"/>
            <w:tabs>
              <w:tab w:val="right" w:leader="dot" w:pos="9193"/>
            </w:tabs>
            <w:rPr>
              <w:rFonts w:ascii="Garamond" w:eastAsiaTheme="minorEastAsia" w:hAnsi="Garamond" w:cstheme="minorBidi"/>
              <w:noProof/>
              <w:kern w:val="2"/>
            </w:rPr>
          </w:pPr>
          <w:hyperlink w:anchor="_Toc198107765" w:history="1">
            <w:r w:rsidR="00EE6A4C" w:rsidRPr="00EE6A4C">
              <w:rPr>
                <w:rStyle w:val="Hypertextovodkaz"/>
                <w:rFonts w:ascii="Garamond" w:hAnsi="Garamond"/>
                <w:noProof/>
              </w:rPr>
              <w:t>§ 7  Oprávnění hráči a soupisky</w:t>
            </w:r>
            <w:r w:rsidR="00EE6A4C" w:rsidRPr="00EE6A4C">
              <w:rPr>
                <w:rFonts w:ascii="Garamond" w:hAnsi="Garamond"/>
                <w:noProof/>
                <w:webHidden/>
              </w:rPr>
              <w:tab/>
            </w:r>
            <w:r w:rsidRPr="00EE6A4C">
              <w:rPr>
                <w:rFonts w:ascii="Garamond" w:hAnsi="Garamond"/>
                <w:noProof/>
                <w:webHidden/>
              </w:rPr>
              <w:fldChar w:fldCharType="begin"/>
            </w:r>
            <w:r w:rsidR="00EE6A4C" w:rsidRPr="00EE6A4C">
              <w:rPr>
                <w:rFonts w:ascii="Garamond" w:hAnsi="Garamond"/>
                <w:noProof/>
                <w:webHidden/>
              </w:rPr>
              <w:instrText xml:space="preserve"> PAGEREF _Toc198107765 \h </w:instrText>
            </w:r>
            <w:r w:rsidRPr="00EE6A4C">
              <w:rPr>
                <w:rFonts w:ascii="Garamond" w:hAnsi="Garamond"/>
                <w:noProof/>
                <w:webHidden/>
              </w:rPr>
            </w:r>
            <w:r w:rsidRPr="00EE6A4C">
              <w:rPr>
                <w:rFonts w:ascii="Garamond" w:hAnsi="Garamond"/>
                <w:noProof/>
                <w:webHidden/>
              </w:rPr>
              <w:fldChar w:fldCharType="separate"/>
            </w:r>
            <w:r w:rsidR="00EE6A4C" w:rsidRPr="00EE6A4C">
              <w:rPr>
                <w:rFonts w:ascii="Garamond" w:hAnsi="Garamond"/>
                <w:noProof/>
                <w:webHidden/>
              </w:rPr>
              <w:t>6</w:t>
            </w:r>
            <w:r w:rsidRPr="00EE6A4C">
              <w:rPr>
                <w:rFonts w:ascii="Garamond" w:hAnsi="Garamond"/>
                <w:noProof/>
                <w:webHidden/>
              </w:rPr>
              <w:fldChar w:fldCharType="end"/>
            </w:r>
          </w:hyperlink>
        </w:p>
        <w:p w:rsidR="00EE6A4C" w:rsidRPr="00EE6A4C" w:rsidRDefault="00F351C5">
          <w:pPr>
            <w:pStyle w:val="Obsah1"/>
            <w:tabs>
              <w:tab w:val="right" w:leader="dot" w:pos="9193"/>
            </w:tabs>
            <w:rPr>
              <w:rFonts w:ascii="Garamond" w:eastAsiaTheme="minorEastAsia" w:hAnsi="Garamond" w:cstheme="minorBidi"/>
              <w:noProof/>
              <w:kern w:val="2"/>
            </w:rPr>
          </w:pPr>
          <w:hyperlink w:anchor="_Toc198107766" w:history="1">
            <w:r w:rsidR="00EE6A4C" w:rsidRPr="00EE6A4C">
              <w:rPr>
                <w:rStyle w:val="Hypertextovodkaz"/>
                <w:rFonts w:ascii="Garamond" w:hAnsi="Garamond"/>
                <w:noProof/>
              </w:rPr>
              <w:t>§ 8 Zápis o utkání a protest (§ 9 SŘ)</w:t>
            </w:r>
            <w:r w:rsidR="00EE6A4C" w:rsidRPr="00EE6A4C">
              <w:rPr>
                <w:rFonts w:ascii="Garamond" w:hAnsi="Garamond"/>
                <w:noProof/>
                <w:webHidden/>
              </w:rPr>
              <w:tab/>
            </w:r>
            <w:r w:rsidRPr="00EE6A4C">
              <w:rPr>
                <w:rFonts w:ascii="Garamond" w:hAnsi="Garamond"/>
                <w:noProof/>
                <w:webHidden/>
              </w:rPr>
              <w:fldChar w:fldCharType="begin"/>
            </w:r>
            <w:r w:rsidR="00EE6A4C" w:rsidRPr="00EE6A4C">
              <w:rPr>
                <w:rFonts w:ascii="Garamond" w:hAnsi="Garamond"/>
                <w:noProof/>
                <w:webHidden/>
              </w:rPr>
              <w:instrText xml:space="preserve"> PAGEREF _Toc198107766 \h </w:instrText>
            </w:r>
            <w:r w:rsidRPr="00EE6A4C">
              <w:rPr>
                <w:rFonts w:ascii="Garamond" w:hAnsi="Garamond"/>
                <w:noProof/>
                <w:webHidden/>
              </w:rPr>
            </w:r>
            <w:r w:rsidRPr="00EE6A4C">
              <w:rPr>
                <w:rFonts w:ascii="Garamond" w:hAnsi="Garamond"/>
                <w:noProof/>
                <w:webHidden/>
              </w:rPr>
              <w:fldChar w:fldCharType="separate"/>
            </w:r>
            <w:r w:rsidR="00EE6A4C" w:rsidRPr="00EE6A4C">
              <w:rPr>
                <w:rFonts w:ascii="Garamond" w:hAnsi="Garamond"/>
                <w:noProof/>
                <w:webHidden/>
              </w:rPr>
              <w:t>7</w:t>
            </w:r>
            <w:r w:rsidRPr="00EE6A4C">
              <w:rPr>
                <w:rFonts w:ascii="Garamond" w:hAnsi="Garamond"/>
                <w:noProof/>
                <w:webHidden/>
              </w:rPr>
              <w:fldChar w:fldCharType="end"/>
            </w:r>
          </w:hyperlink>
        </w:p>
        <w:p w:rsidR="00EE6A4C" w:rsidRPr="00EE6A4C" w:rsidRDefault="00F351C5">
          <w:pPr>
            <w:pStyle w:val="Obsah1"/>
            <w:tabs>
              <w:tab w:val="right" w:leader="dot" w:pos="9193"/>
            </w:tabs>
            <w:rPr>
              <w:rFonts w:ascii="Garamond" w:eastAsiaTheme="minorEastAsia" w:hAnsi="Garamond" w:cstheme="minorBidi"/>
              <w:noProof/>
              <w:kern w:val="2"/>
            </w:rPr>
          </w:pPr>
          <w:hyperlink w:anchor="_Toc198107767" w:history="1">
            <w:r w:rsidR="00EE6A4C" w:rsidRPr="00EE6A4C">
              <w:rPr>
                <w:rStyle w:val="Hypertextovodkaz"/>
                <w:rFonts w:ascii="Garamond" w:hAnsi="Garamond"/>
                <w:noProof/>
              </w:rPr>
              <w:t>§ 9 Hrací doba, systém soutěží, počet hráčů a střídání (§ 68 SŘ)</w:t>
            </w:r>
            <w:r w:rsidR="00EE6A4C" w:rsidRPr="00EE6A4C">
              <w:rPr>
                <w:rFonts w:ascii="Garamond" w:hAnsi="Garamond"/>
                <w:noProof/>
                <w:webHidden/>
              </w:rPr>
              <w:tab/>
            </w:r>
            <w:r w:rsidRPr="00EE6A4C">
              <w:rPr>
                <w:rFonts w:ascii="Garamond" w:hAnsi="Garamond"/>
                <w:noProof/>
                <w:webHidden/>
              </w:rPr>
              <w:fldChar w:fldCharType="begin"/>
            </w:r>
            <w:r w:rsidR="00EE6A4C" w:rsidRPr="00EE6A4C">
              <w:rPr>
                <w:rFonts w:ascii="Garamond" w:hAnsi="Garamond"/>
                <w:noProof/>
                <w:webHidden/>
              </w:rPr>
              <w:instrText xml:space="preserve"> PAGEREF _Toc198107767 \h </w:instrText>
            </w:r>
            <w:r w:rsidRPr="00EE6A4C">
              <w:rPr>
                <w:rFonts w:ascii="Garamond" w:hAnsi="Garamond"/>
                <w:noProof/>
                <w:webHidden/>
              </w:rPr>
            </w:r>
            <w:r w:rsidRPr="00EE6A4C">
              <w:rPr>
                <w:rFonts w:ascii="Garamond" w:hAnsi="Garamond"/>
                <w:noProof/>
                <w:webHidden/>
              </w:rPr>
              <w:fldChar w:fldCharType="separate"/>
            </w:r>
            <w:r w:rsidR="00EE6A4C" w:rsidRPr="00EE6A4C">
              <w:rPr>
                <w:rFonts w:ascii="Garamond" w:hAnsi="Garamond"/>
                <w:noProof/>
                <w:webHidden/>
              </w:rPr>
              <w:t>7</w:t>
            </w:r>
            <w:r w:rsidRPr="00EE6A4C">
              <w:rPr>
                <w:rFonts w:ascii="Garamond" w:hAnsi="Garamond"/>
                <w:noProof/>
                <w:webHidden/>
              </w:rPr>
              <w:fldChar w:fldCharType="end"/>
            </w:r>
          </w:hyperlink>
        </w:p>
        <w:p w:rsidR="00EE6A4C" w:rsidRPr="00EE6A4C" w:rsidRDefault="00F351C5">
          <w:pPr>
            <w:pStyle w:val="Obsah1"/>
            <w:tabs>
              <w:tab w:val="right" w:leader="dot" w:pos="9193"/>
            </w:tabs>
            <w:rPr>
              <w:rFonts w:ascii="Garamond" w:eastAsiaTheme="minorEastAsia" w:hAnsi="Garamond" w:cstheme="minorBidi"/>
              <w:noProof/>
              <w:kern w:val="2"/>
            </w:rPr>
          </w:pPr>
          <w:hyperlink w:anchor="_Toc198107768" w:history="1">
            <w:r w:rsidR="00EE6A4C" w:rsidRPr="00EE6A4C">
              <w:rPr>
                <w:rStyle w:val="Hypertextovodkaz"/>
                <w:rFonts w:ascii="Garamond" w:hAnsi="Garamond"/>
                <w:noProof/>
              </w:rPr>
              <w:t>§ 10 Rozhodčí</w:t>
            </w:r>
            <w:r w:rsidR="00EE6A4C" w:rsidRPr="00EE6A4C">
              <w:rPr>
                <w:rFonts w:ascii="Garamond" w:hAnsi="Garamond"/>
                <w:noProof/>
                <w:webHidden/>
              </w:rPr>
              <w:tab/>
            </w:r>
            <w:r w:rsidRPr="00EE6A4C">
              <w:rPr>
                <w:rFonts w:ascii="Garamond" w:hAnsi="Garamond"/>
                <w:noProof/>
                <w:webHidden/>
              </w:rPr>
              <w:fldChar w:fldCharType="begin"/>
            </w:r>
            <w:r w:rsidR="00EE6A4C" w:rsidRPr="00EE6A4C">
              <w:rPr>
                <w:rFonts w:ascii="Garamond" w:hAnsi="Garamond"/>
                <w:noProof/>
                <w:webHidden/>
              </w:rPr>
              <w:instrText xml:space="preserve"> PAGEREF _Toc198107768 \h </w:instrText>
            </w:r>
            <w:r w:rsidRPr="00EE6A4C">
              <w:rPr>
                <w:rFonts w:ascii="Garamond" w:hAnsi="Garamond"/>
                <w:noProof/>
                <w:webHidden/>
              </w:rPr>
            </w:r>
            <w:r w:rsidRPr="00EE6A4C">
              <w:rPr>
                <w:rFonts w:ascii="Garamond" w:hAnsi="Garamond"/>
                <w:noProof/>
                <w:webHidden/>
              </w:rPr>
              <w:fldChar w:fldCharType="separate"/>
            </w:r>
            <w:r w:rsidR="00EE6A4C" w:rsidRPr="00EE6A4C">
              <w:rPr>
                <w:rFonts w:ascii="Garamond" w:hAnsi="Garamond"/>
                <w:noProof/>
                <w:webHidden/>
              </w:rPr>
              <w:t>8</w:t>
            </w:r>
            <w:r w:rsidRPr="00EE6A4C">
              <w:rPr>
                <w:rFonts w:ascii="Garamond" w:hAnsi="Garamond"/>
                <w:noProof/>
                <w:webHidden/>
              </w:rPr>
              <w:fldChar w:fldCharType="end"/>
            </w:r>
          </w:hyperlink>
        </w:p>
        <w:p w:rsidR="00EE6A4C" w:rsidRPr="00EE6A4C" w:rsidRDefault="00F351C5">
          <w:pPr>
            <w:pStyle w:val="Obsah1"/>
            <w:tabs>
              <w:tab w:val="right" w:leader="dot" w:pos="9193"/>
            </w:tabs>
            <w:rPr>
              <w:rFonts w:ascii="Garamond" w:eastAsiaTheme="minorEastAsia" w:hAnsi="Garamond" w:cstheme="minorBidi"/>
              <w:noProof/>
              <w:kern w:val="2"/>
            </w:rPr>
          </w:pPr>
          <w:hyperlink w:anchor="_Toc198107769" w:history="1">
            <w:r w:rsidR="00EE6A4C" w:rsidRPr="00EE6A4C">
              <w:rPr>
                <w:rStyle w:val="Hypertextovodkaz"/>
                <w:rFonts w:ascii="Garamond" w:hAnsi="Garamond"/>
                <w:noProof/>
              </w:rPr>
              <w:t>§ 11 Postupy a sestupy</w:t>
            </w:r>
            <w:r w:rsidR="00EE6A4C" w:rsidRPr="00EE6A4C">
              <w:rPr>
                <w:rFonts w:ascii="Garamond" w:hAnsi="Garamond"/>
                <w:noProof/>
                <w:webHidden/>
              </w:rPr>
              <w:tab/>
            </w:r>
            <w:r w:rsidRPr="00EE6A4C">
              <w:rPr>
                <w:rFonts w:ascii="Garamond" w:hAnsi="Garamond"/>
                <w:noProof/>
                <w:webHidden/>
              </w:rPr>
              <w:fldChar w:fldCharType="begin"/>
            </w:r>
            <w:r w:rsidR="00EE6A4C" w:rsidRPr="00EE6A4C">
              <w:rPr>
                <w:rFonts w:ascii="Garamond" w:hAnsi="Garamond"/>
                <w:noProof/>
                <w:webHidden/>
              </w:rPr>
              <w:instrText xml:space="preserve"> PAGEREF _Toc198107769 \h </w:instrText>
            </w:r>
            <w:r w:rsidRPr="00EE6A4C">
              <w:rPr>
                <w:rFonts w:ascii="Garamond" w:hAnsi="Garamond"/>
                <w:noProof/>
                <w:webHidden/>
              </w:rPr>
            </w:r>
            <w:r w:rsidRPr="00EE6A4C">
              <w:rPr>
                <w:rFonts w:ascii="Garamond" w:hAnsi="Garamond"/>
                <w:noProof/>
                <w:webHidden/>
              </w:rPr>
              <w:fldChar w:fldCharType="separate"/>
            </w:r>
            <w:r w:rsidR="00EE6A4C" w:rsidRPr="00EE6A4C">
              <w:rPr>
                <w:rFonts w:ascii="Garamond" w:hAnsi="Garamond"/>
                <w:noProof/>
                <w:webHidden/>
              </w:rPr>
              <w:t>8</w:t>
            </w:r>
            <w:r w:rsidRPr="00EE6A4C">
              <w:rPr>
                <w:rFonts w:ascii="Garamond" w:hAnsi="Garamond"/>
                <w:noProof/>
                <w:webHidden/>
              </w:rPr>
              <w:fldChar w:fldCharType="end"/>
            </w:r>
          </w:hyperlink>
        </w:p>
        <w:p w:rsidR="00EE6A4C" w:rsidRPr="00EE6A4C" w:rsidRDefault="00F351C5">
          <w:pPr>
            <w:pStyle w:val="Obsah1"/>
            <w:tabs>
              <w:tab w:val="right" w:leader="dot" w:pos="9193"/>
            </w:tabs>
            <w:rPr>
              <w:rFonts w:ascii="Garamond" w:eastAsiaTheme="minorEastAsia" w:hAnsi="Garamond" w:cstheme="minorBidi"/>
              <w:noProof/>
              <w:kern w:val="2"/>
            </w:rPr>
          </w:pPr>
          <w:hyperlink w:anchor="_Toc198107770" w:history="1">
            <w:r w:rsidR="00EE6A4C" w:rsidRPr="00EE6A4C">
              <w:rPr>
                <w:rStyle w:val="Hypertextovodkaz"/>
                <w:rFonts w:ascii="Garamond" w:hAnsi="Garamond"/>
                <w:noProof/>
              </w:rPr>
              <w:t>§ 12 Disciplinární řízení</w:t>
            </w:r>
            <w:r w:rsidR="00EE6A4C" w:rsidRPr="00EE6A4C">
              <w:rPr>
                <w:rFonts w:ascii="Garamond" w:hAnsi="Garamond"/>
                <w:noProof/>
                <w:webHidden/>
              </w:rPr>
              <w:tab/>
            </w:r>
            <w:r w:rsidRPr="00EE6A4C">
              <w:rPr>
                <w:rFonts w:ascii="Garamond" w:hAnsi="Garamond"/>
                <w:noProof/>
                <w:webHidden/>
              </w:rPr>
              <w:fldChar w:fldCharType="begin"/>
            </w:r>
            <w:r w:rsidR="00EE6A4C" w:rsidRPr="00EE6A4C">
              <w:rPr>
                <w:rFonts w:ascii="Garamond" w:hAnsi="Garamond"/>
                <w:noProof/>
                <w:webHidden/>
              </w:rPr>
              <w:instrText xml:space="preserve"> PAGEREF _Toc198107770 \h </w:instrText>
            </w:r>
            <w:r w:rsidRPr="00EE6A4C">
              <w:rPr>
                <w:rFonts w:ascii="Garamond" w:hAnsi="Garamond"/>
                <w:noProof/>
                <w:webHidden/>
              </w:rPr>
            </w:r>
            <w:r w:rsidRPr="00EE6A4C">
              <w:rPr>
                <w:rFonts w:ascii="Garamond" w:hAnsi="Garamond"/>
                <w:noProof/>
                <w:webHidden/>
              </w:rPr>
              <w:fldChar w:fldCharType="separate"/>
            </w:r>
            <w:r w:rsidR="00EE6A4C" w:rsidRPr="00EE6A4C">
              <w:rPr>
                <w:rFonts w:ascii="Garamond" w:hAnsi="Garamond"/>
                <w:noProof/>
                <w:webHidden/>
              </w:rPr>
              <w:t>9</w:t>
            </w:r>
            <w:r w:rsidRPr="00EE6A4C">
              <w:rPr>
                <w:rFonts w:ascii="Garamond" w:hAnsi="Garamond"/>
                <w:noProof/>
                <w:webHidden/>
              </w:rPr>
              <w:fldChar w:fldCharType="end"/>
            </w:r>
          </w:hyperlink>
        </w:p>
        <w:p w:rsidR="00EE6A4C" w:rsidRPr="00EE6A4C" w:rsidRDefault="00F351C5">
          <w:pPr>
            <w:pStyle w:val="Obsah1"/>
            <w:tabs>
              <w:tab w:val="right" w:leader="dot" w:pos="9193"/>
            </w:tabs>
            <w:rPr>
              <w:rFonts w:ascii="Garamond" w:eastAsiaTheme="minorEastAsia" w:hAnsi="Garamond" w:cstheme="minorBidi"/>
              <w:noProof/>
              <w:kern w:val="2"/>
            </w:rPr>
          </w:pPr>
          <w:hyperlink w:anchor="_Toc198107771" w:history="1">
            <w:r w:rsidR="00EE6A4C" w:rsidRPr="00EE6A4C">
              <w:rPr>
                <w:rStyle w:val="Hypertextovodkaz"/>
                <w:rFonts w:ascii="Garamond" w:hAnsi="Garamond"/>
                <w:noProof/>
              </w:rPr>
              <w:t>§ 13 Okresní pohár (§ 21 SŘ)</w:t>
            </w:r>
            <w:r w:rsidR="00EE6A4C" w:rsidRPr="00EE6A4C">
              <w:rPr>
                <w:rFonts w:ascii="Garamond" w:hAnsi="Garamond"/>
                <w:noProof/>
                <w:webHidden/>
              </w:rPr>
              <w:tab/>
            </w:r>
            <w:r w:rsidRPr="00EE6A4C">
              <w:rPr>
                <w:rFonts w:ascii="Garamond" w:hAnsi="Garamond"/>
                <w:noProof/>
                <w:webHidden/>
              </w:rPr>
              <w:fldChar w:fldCharType="begin"/>
            </w:r>
            <w:r w:rsidR="00EE6A4C" w:rsidRPr="00EE6A4C">
              <w:rPr>
                <w:rFonts w:ascii="Garamond" w:hAnsi="Garamond"/>
                <w:noProof/>
                <w:webHidden/>
              </w:rPr>
              <w:instrText xml:space="preserve"> PAGEREF _Toc198107771 \h </w:instrText>
            </w:r>
            <w:r w:rsidRPr="00EE6A4C">
              <w:rPr>
                <w:rFonts w:ascii="Garamond" w:hAnsi="Garamond"/>
                <w:noProof/>
                <w:webHidden/>
              </w:rPr>
            </w:r>
            <w:r w:rsidRPr="00EE6A4C">
              <w:rPr>
                <w:rFonts w:ascii="Garamond" w:hAnsi="Garamond"/>
                <w:noProof/>
                <w:webHidden/>
              </w:rPr>
              <w:fldChar w:fldCharType="separate"/>
            </w:r>
            <w:r w:rsidR="00EE6A4C" w:rsidRPr="00EE6A4C">
              <w:rPr>
                <w:rFonts w:ascii="Garamond" w:hAnsi="Garamond"/>
                <w:noProof/>
                <w:webHidden/>
              </w:rPr>
              <w:t>9</w:t>
            </w:r>
            <w:r w:rsidRPr="00EE6A4C">
              <w:rPr>
                <w:rFonts w:ascii="Garamond" w:hAnsi="Garamond"/>
                <w:noProof/>
                <w:webHidden/>
              </w:rPr>
              <w:fldChar w:fldCharType="end"/>
            </w:r>
          </w:hyperlink>
        </w:p>
        <w:p w:rsidR="00EE6A4C" w:rsidRPr="00EE6A4C" w:rsidRDefault="00F351C5">
          <w:pPr>
            <w:pStyle w:val="Obsah1"/>
            <w:tabs>
              <w:tab w:val="right" w:leader="dot" w:pos="9193"/>
            </w:tabs>
            <w:rPr>
              <w:rFonts w:ascii="Garamond" w:eastAsiaTheme="minorEastAsia" w:hAnsi="Garamond" w:cstheme="minorBidi"/>
              <w:noProof/>
              <w:kern w:val="2"/>
            </w:rPr>
          </w:pPr>
          <w:hyperlink w:anchor="_Toc198107772" w:history="1">
            <w:r w:rsidR="00EE6A4C" w:rsidRPr="00EE6A4C">
              <w:rPr>
                <w:rStyle w:val="Hypertextovodkaz"/>
                <w:rFonts w:ascii="Garamond" w:hAnsi="Garamond"/>
                <w:noProof/>
              </w:rPr>
              <w:t>§ 14 Náležitosti pro další soutěžní ročník</w:t>
            </w:r>
            <w:r w:rsidR="00EE6A4C" w:rsidRPr="00EE6A4C">
              <w:rPr>
                <w:rFonts w:ascii="Garamond" w:hAnsi="Garamond"/>
                <w:noProof/>
                <w:webHidden/>
              </w:rPr>
              <w:tab/>
            </w:r>
            <w:r w:rsidRPr="00EE6A4C">
              <w:rPr>
                <w:rFonts w:ascii="Garamond" w:hAnsi="Garamond"/>
                <w:noProof/>
                <w:webHidden/>
              </w:rPr>
              <w:fldChar w:fldCharType="begin"/>
            </w:r>
            <w:r w:rsidR="00EE6A4C" w:rsidRPr="00EE6A4C">
              <w:rPr>
                <w:rFonts w:ascii="Garamond" w:hAnsi="Garamond"/>
                <w:noProof/>
                <w:webHidden/>
              </w:rPr>
              <w:instrText xml:space="preserve"> PAGEREF _Toc198107772 \h </w:instrText>
            </w:r>
            <w:r w:rsidRPr="00EE6A4C">
              <w:rPr>
                <w:rFonts w:ascii="Garamond" w:hAnsi="Garamond"/>
                <w:noProof/>
                <w:webHidden/>
              </w:rPr>
            </w:r>
            <w:r w:rsidRPr="00EE6A4C">
              <w:rPr>
                <w:rFonts w:ascii="Garamond" w:hAnsi="Garamond"/>
                <w:noProof/>
                <w:webHidden/>
              </w:rPr>
              <w:fldChar w:fldCharType="separate"/>
            </w:r>
            <w:r w:rsidR="00EE6A4C" w:rsidRPr="00EE6A4C">
              <w:rPr>
                <w:rFonts w:ascii="Garamond" w:hAnsi="Garamond"/>
                <w:noProof/>
                <w:webHidden/>
              </w:rPr>
              <w:t>9</w:t>
            </w:r>
            <w:r w:rsidRPr="00EE6A4C">
              <w:rPr>
                <w:rFonts w:ascii="Garamond" w:hAnsi="Garamond"/>
                <w:noProof/>
                <w:webHidden/>
              </w:rPr>
              <w:fldChar w:fldCharType="end"/>
            </w:r>
          </w:hyperlink>
        </w:p>
        <w:p w:rsidR="00EE6A4C" w:rsidRPr="00EE6A4C" w:rsidRDefault="00F351C5">
          <w:pPr>
            <w:pStyle w:val="Obsah1"/>
            <w:tabs>
              <w:tab w:val="right" w:leader="dot" w:pos="9193"/>
            </w:tabs>
            <w:rPr>
              <w:rFonts w:ascii="Garamond" w:eastAsiaTheme="minorEastAsia" w:hAnsi="Garamond" w:cstheme="minorBidi"/>
              <w:noProof/>
              <w:kern w:val="2"/>
            </w:rPr>
          </w:pPr>
          <w:hyperlink w:anchor="_Toc198107773" w:history="1">
            <w:r w:rsidR="00EE6A4C" w:rsidRPr="00EE6A4C">
              <w:rPr>
                <w:rStyle w:val="Hypertextovodkaz"/>
                <w:rFonts w:ascii="Garamond" w:hAnsi="Garamond"/>
                <w:noProof/>
              </w:rPr>
              <w:t>§ 15 Závěrečná ustanovení</w:t>
            </w:r>
            <w:r w:rsidR="00EE6A4C" w:rsidRPr="00EE6A4C">
              <w:rPr>
                <w:rFonts w:ascii="Garamond" w:hAnsi="Garamond"/>
                <w:noProof/>
                <w:webHidden/>
              </w:rPr>
              <w:tab/>
            </w:r>
            <w:r w:rsidRPr="00EE6A4C">
              <w:rPr>
                <w:rFonts w:ascii="Garamond" w:hAnsi="Garamond"/>
                <w:noProof/>
                <w:webHidden/>
              </w:rPr>
              <w:fldChar w:fldCharType="begin"/>
            </w:r>
            <w:r w:rsidR="00EE6A4C" w:rsidRPr="00EE6A4C">
              <w:rPr>
                <w:rFonts w:ascii="Garamond" w:hAnsi="Garamond"/>
                <w:noProof/>
                <w:webHidden/>
              </w:rPr>
              <w:instrText xml:space="preserve"> PAGEREF _Toc198107773 \h </w:instrText>
            </w:r>
            <w:r w:rsidRPr="00EE6A4C">
              <w:rPr>
                <w:rFonts w:ascii="Garamond" w:hAnsi="Garamond"/>
                <w:noProof/>
                <w:webHidden/>
              </w:rPr>
            </w:r>
            <w:r w:rsidRPr="00EE6A4C">
              <w:rPr>
                <w:rFonts w:ascii="Garamond" w:hAnsi="Garamond"/>
                <w:noProof/>
                <w:webHidden/>
              </w:rPr>
              <w:fldChar w:fldCharType="separate"/>
            </w:r>
            <w:r w:rsidR="00EE6A4C" w:rsidRPr="00EE6A4C">
              <w:rPr>
                <w:rFonts w:ascii="Garamond" w:hAnsi="Garamond"/>
                <w:noProof/>
                <w:webHidden/>
              </w:rPr>
              <w:t>9</w:t>
            </w:r>
            <w:r w:rsidRPr="00EE6A4C">
              <w:rPr>
                <w:rFonts w:ascii="Garamond" w:hAnsi="Garamond"/>
                <w:noProof/>
                <w:webHidden/>
              </w:rPr>
              <w:fldChar w:fldCharType="end"/>
            </w:r>
          </w:hyperlink>
        </w:p>
        <w:p w:rsidR="006D3F01" w:rsidRPr="00EE6A4C" w:rsidRDefault="00F351C5" w:rsidP="006D3F01">
          <w:pPr>
            <w:pStyle w:val="Obsah1"/>
            <w:tabs>
              <w:tab w:val="right" w:leader="dot" w:pos="9193"/>
            </w:tabs>
            <w:rPr>
              <w:rFonts w:ascii="Garamond" w:eastAsiaTheme="minorEastAsia" w:hAnsi="Garamond" w:cstheme="minorBidi"/>
              <w:noProof/>
              <w:kern w:val="2"/>
            </w:rPr>
          </w:pPr>
          <w:hyperlink w:anchor="_Toc198107774" w:history="1">
            <w:r w:rsidR="006D3F01" w:rsidRPr="00EE6A4C">
              <w:rPr>
                <w:rStyle w:val="Hypertextovodkaz"/>
                <w:rFonts w:ascii="Garamond" w:hAnsi="Garamond"/>
                <w:noProof/>
              </w:rPr>
              <w:t xml:space="preserve">PŘÍLOHA č. 1 </w:t>
            </w:r>
            <w:r w:rsidR="006D3F01" w:rsidRPr="00EE6A4C">
              <w:rPr>
                <w:rStyle w:val="Hypertextovodkaz"/>
                <w:rFonts w:ascii="Garamond" w:hAnsi="Garamond" w:cstheme="minorHAnsi"/>
                <w:noProof/>
              </w:rPr>
              <w:t>Seznam soutěží včetně doplňujících informací</w:t>
            </w:r>
            <w:r w:rsidR="006D3F01" w:rsidRPr="00EE6A4C">
              <w:rPr>
                <w:rFonts w:ascii="Garamond" w:hAnsi="Garamond"/>
                <w:noProof/>
                <w:webHidden/>
              </w:rPr>
              <w:tab/>
            </w:r>
            <w:r w:rsidRPr="00EE6A4C">
              <w:rPr>
                <w:rFonts w:ascii="Garamond" w:hAnsi="Garamond"/>
                <w:noProof/>
                <w:webHidden/>
              </w:rPr>
              <w:fldChar w:fldCharType="begin"/>
            </w:r>
            <w:r w:rsidR="006D3F01" w:rsidRPr="00EE6A4C">
              <w:rPr>
                <w:rFonts w:ascii="Garamond" w:hAnsi="Garamond"/>
                <w:noProof/>
                <w:webHidden/>
              </w:rPr>
              <w:instrText xml:space="preserve"> PAGEREF _Toc198107774 \h </w:instrText>
            </w:r>
            <w:r w:rsidRPr="00EE6A4C">
              <w:rPr>
                <w:rFonts w:ascii="Garamond" w:hAnsi="Garamond"/>
                <w:noProof/>
                <w:webHidden/>
              </w:rPr>
            </w:r>
            <w:r w:rsidRPr="00EE6A4C">
              <w:rPr>
                <w:rFonts w:ascii="Garamond" w:hAnsi="Garamond"/>
                <w:noProof/>
                <w:webHidden/>
              </w:rPr>
              <w:fldChar w:fldCharType="separate"/>
            </w:r>
            <w:r w:rsidR="006D3F01">
              <w:rPr>
                <w:rFonts w:ascii="Garamond" w:hAnsi="Garamond"/>
                <w:noProof/>
                <w:webHidden/>
              </w:rPr>
              <w:t>10</w:t>
            </w:r>
            <w:r w:rsidRPr="00EE6A4C">
              <w:rPr>
                <w:rFonts w:ascii="Garamond" w:hAnsi="Garamond"/>
                <w:noProof/>
                <w:webHidden/>
              </w:rPr>
              <w:fldChar w:fldCharType="end"/>
            </w:r>
          </w:hyperlink>
        </w:p>
        <w:p w:rsidR="006D3F01" w:rsidRPr="00EE6A4C" w:rsidRDefault="00F351C5" w:rsidP="006D3F01">
          <w:pPr>
            <w:pStyle w:val="Obsah1"/>
            <w:tabs>
              <w:tab w:val="right" w:leader="dot" w:pos="9193"/>
            </w:tabs>
            <w:rPr>
              <w:rFonts w:ascii="Garamond" w:eastAsiaTheme="minorEastAsia" w:hAnsi="Garamond" w:cstheme="minorBidi"/>
              <w:noProof/>
              <w:kern w:val="2"/>
            </w:rPr>
          </w:pPr>
          <w:hyperlink w:anchor="_Toc198107776" w:history="1">
            <w:r w:rsidR="006D3F01" w:rsidRPr="00EE6A4C">
              <w:rPr>
                <w:rStyle w:val="Hypertextovodkaz"/>
                <w:rFonts w:ascii="Garamond" w:hAnsi="Garamond"/>
                <w:noProof/>
              </w:rPr>
              <w:t>PŘ</w:t>
            </w:r>
            <w:r w:rsidR="006D3F01">
              <w:rPr>
                <w:rStyle w:val="Hypertextovodkaz"/>
                <w:rFonts w:ascii="Garamond" w:hAnsi="Garamond"/>
                <w:noProof/>
              </w:rPr>
              <w:t>ÍLOHA č. 2</w:t>
            </w:r>
            <w:r w:rsidR="004C7EEF">
              <w:rPr>
                <w:rStyle w:val="Hypertextovodkaz"/>
                <w:rFonts w:ascii="Garamond" w:hAnsi="Garamond"/>
                <w:noProof/>
              </w:rPr>
              <w:t xml:space="preserve"> </w:t>
            </w:r>
            <w:r w:rsidR="006D3F01" w:rsidRPr="00EE6A4C">
              <w:rPr>
                <w:rStyle w:val="Hypertextovodkaz"/>
                <w:rFonts w:ascii="Garamond" w:hAnsi="Garamond" w:cstheme="minorHAnsi"/>
                <w:noProof/>
              </w:rPr>
              <w:t>Pokuty a poplatky</w:t>
            </w:r>
            <w:r w:rsidR="006D3F01" w:rsidRPr="00EE6A4C">
              <w:rPr>
                <w:rFonts w:ascii="Garamond" w:hAnsi="Garamond"/>
                <w:noProof/>
                <w:webHidden/>
              </w:rPr>
              <w:tab/>
            </w:r>
            <w:r w:rsidRPr="00EE6A4C">
              <w:rPr>
                <w:rFonts w:ascii="Garamond" w:hAnsi="Garamond"/>
                <w:noProof/>
                <w:webHidden/>
              </w:rPr>
              <w:fldChar w:fldCharType="begin"/>
            </w:r>
            <w:r w:rsidR="006D3F01" w:rsidRPr="00EE6A4C">
              <w:rPr>
                <w:rFonts w:ascii="Garamond" w:hAnsi="Garamond"/>
                <w:noProof/>
                <w:webHidden/>
              </w:rPr>
              <w:instrText xml:space="preserve"> PAGEREF _Toc198107776 \h </w:instrText>
            </w:r>
            <w:r w:rsidRPr="00EE6A4C">
              <w:rPr>
                <w:rFonts w:ascii="Garamond" w:hAnsi="Garamond"/>
                <w:noProof/>
                <w:webHidden/>
              </w:rPr>
            </w:r>
            <w:r w:rsidRPr="00EE6A4C">
              <w:rPr>
                <w:rFonts w:ascii="Garamond" w:hAnsi="Garamond"/>
                <w:noProof/>
                <w:webHidden/>
              </w:rPr>
              <w:fldChar w:fldCharType="separate"/>
            </w:r>
            <w:r w:rsidR="006D3F01">
              <w:rPr>
                <w:rFonts w:ascii="Garamond" w:hAnsi="Garamond"/>
                <w:noProof/>
                <w:webHidden/>
              </w:rPr>
              <w:t>1</w:t>
            </w:r>
            <w:r w:rsidRPr="00EE6A4C">
              <w:rPr>
                <w:rFonts w:ascii="Garamond" w:hAnsi="Garamond"/>
                <w:noProof/>
                <w:webHidden/>
              </w:rPr>
              <w:fldChar w:fldCharType="end"/>
            </w:r>
          </w:hyperlink>
          <w:r w:rsidR="0002696D">
            <w:t>0</w:t>
          </w:r>
        </w:p>
        <w:p w:rsidR="00EE6A4C" w:rsidRPr="00EE6A4C" w:rsidRDefault="00EE6A4C">
          <w:pPr>
            <w:pStyle w:val="Obsah1"/>
            <w:tabs>
              <w:tab w:val="right" w:leader="dot" w:pos="9193"/>
            </w:tabs>
            <w:rPr>
              <w:rFonts w:ascii="Garamond" w:eastAsiaTheme="minorEastAsia" w:hAnsi="Garamond" w:cstheme="minorBidi"/>
              <w:noProof/>
              <w:kern w:val="2"/>
            </w:rPr>
          </w:pPr>
        </w:p>
        <w:p w:rsidR="007D43C5" w:rsidRDefault="00F351C5">
          <w:r w:rsidRPr="00EE6A4C">
            <w:rPr>
              <w:rFonts w:ascii="Garamond" w:hAnsi="Garamond"/>
              <w:b/>
              <w:bCs/>
            </w:rPr>
            <w:fldChar w:fldCharType="end"/>
          </w:r>
        </w:p>
      </w:sdtContent>
    </w:sdt>
    <w:p w:rsidR="003B7C09" w:rsidRDefault="003B7C09" w:rsidP="003B7C09">
      <w:pPr>
        <w:pStyle w:val="Nadpisobsahu"/>
      </w:pPr>
    </w:p>
    <w:p w:rsidR="00D47F31" w:rsidRPr="005A01D3" w:rsidRDefault="00D47F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Garamond" w:hAnsi="Garamond" w:cstheme="minorHAnsi"/>
          <w:b/>
          <w:bCs/>
        </w:rPr>
      </w:pPr>
    </w:p>
    <w:p w:rsidR="00D47F31" w:rsidRPr="005A01D3" w:rsidRDefault="00D47F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Garamond" w:hAnsi="Garamond" w:cstheme="minorHAnsi"/>
          <w:b/>
          <w:bCs/>
        </w:rPr>
      </w:pPr>
    </w:p>
    <w:p w:rsidR="00D47F31" w:rsidRPr="005A01D3" w:rsidRDefault="00D47F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Garamond" w:hAnsi="Garamond" w:cstheme="minorHAnsi"/>
          <w:b/>
          <w:bCs/>
        </w:rPr>
      </w:pPr>
    </w:p>
    <w:p w:rsidR="00D47F31" w:rsidRPr="005A01D3" w:rsidRDefault="00D47F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Garamond" w:hAnsi="Garamond" w:cstheme="minorHAnsi"/>
          <w:b/>
          <w:bCs/>
        </w:rPr>
      </w:pPr>
    </w:p>
    <w:p w:rsidR="00D47F31" w:rsidRPr="005A01D3" w:rsidRDefault="00D47F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Garamond" w:hAnsi="Garamond" w:cstheme="minorHAnsi"/>
          <w:b/>
          <w:bCs/>
        </w:rPr>
      </w:pPr>
    </w:p>
    <w:p w:rsidR="00D47F31" w:rsidRPr="005A01D3" w:rsidRDefault="00D47F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Garamond" w:hAnsi="Garamond" w:cstheme="minorHAnsi"/>
          <w:b/>
          <w:bCs/>
        </w:rPr>
      </w:pPr>
    </w:p>
    <w:p w:rsidR="00D47F31" w:rsidRPr="005A01D3" w:rsidRDefault="00D47F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Garamond" w:hAnsi="Garamond" w:cstheme="minorHAnsi"/>
          <w:b/>
          <w:bCs/>
        </w:rPr>
      </w:pPr>
    </w:p>
    <w:p w:rsidR="00D47F31" w:rsidRPr="005A01D3" w:rsidRDefault="00D47F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Garamond" w:hAnsi="Garamond" w:cstheme="minorHAnsi"/>
          <w:b/>
          <w:bCs/>
        </w:rPr>
      </w:pPr>
    </w:p>
    <w:p w:rsidR="00D47F31" w:rsidRPr="005A01D3" w:rsidRDefault="00D47F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Garamond" w:hAnsi="Garamond" w:cstheme="minorHAnsi"/>
          <w:b/>
          <w:bCs/>
        </w:rPr>
      </w:pPr>
    </w:p>
    <w:p w:rsidR="00D47F31" w:rsidRPr="005A01D3" w:rsidRDefault="00D47F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Garamond" w:hAnsi="Garamond" w:cstheme="minorHAnsi"/>
          <w:b/>
          <w:bCs/>
        </w:rPr>
      </w:pPr>
    </w:p>
    <w:p w:rsidR="00D867A8" w:rsidRPr="005A01D3" w:rsidRDefault="00D47F31" w:rsidP="00D47F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Garamond" w:hAnsi="Garamond" w:cstheme="minorHAnsi"/>
          <w:b/>
          <w:bCs/>
        </w:rPr>
      </w:pPr>
      <w:r w:rsidRPr="005A01D3">
        <w:rPr>
          <w:rFonts w:ascii="Garamond" w:hAnsi="Garamond" w:cstheme="minorHAnsi"/>
          <w:b/>
          <w:bCs/>
        </w:rPr>
        <w:t>Kontaktní a organizační informace:</w:t>
      </w:r>
    </w:p>
    <w:p w:rsidR="00D47F31" w:rsidRPr="005A01D3" w:rsidRDefault="00D47F31" w:rsidP="00D47F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Garamond" w:hAnsi="Garamond" w:cstheme="minorHAnsi"/>
          <w:b/>
          <w:bCs/>
        </w:rPr>
      </w:pPr>
    </w:p>
    <w:p w:rsidR="00D47F31" w:rsidRPr="005A01D3" w:rsidRDefault="00D47F31" w:rsidP="00D47F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Garamond" w:hAnsi="Garamond" w:cstheme="minorHAnsi"/>
          <w:b/>
          <w:bCs/>
        </w:rPr>
      </w:pPr>
      <w:r w:rsidRPr="005A01D3">
        <w:rPr>
          <w:rFonts w:ascii="Garamond" w:hAnsi="Garamond" w:cstheme="minorHAnsi"/>
          <w:b/>
          <w:bCs/>
        </w:rPr>
        <w:t>Seznam klíčových kontaktů v rámci OFS/KFS/FAČR</w:t>
      </w:r>
    </w:p>
    <w:p w:rsidR="00D47F31" w:rsidRPr="005A01D3" w:rsidRDefault="00D47F31" w:rsidP="00D47F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Garamond" w:hAnsi="Garamond" w:cstheme="minorHAnsi"/>
          <w:b/>
          <w:bCs/>
        </w:rPr>
      </w:pPr>
    </w:p>
    <w:tbl>
      <w:tblPr>
        <w:tblStyle w:val="Mkatabulky"/>
        <w:tblW w:w="0" w:type="auto"/>
        <w:tblLook w:val="04A0"/>
      </w:tblPr>
      <w:tblGrid>
        <w:gridCol w:w="3020"/>
        <w:gridCol w:w="3021"/>
        <w:gridCol w:w="3021"/>
      </w:tblGrid>
      <w:tr w:rsidR="00D47F31" w:rsidRPr="005A01D3" w:rsidTr="001731EF">
        <w:tc>
          <w:tcPr>
            <w:tcW w:w="3020" w:type="dxa"/>
          </w:tcPr>
          <w:p w:rsidR="00D47F31" w:rsidRPr="005A01D3" w:rsidRDefault="00D47F31" w:rsidP="001731EF">
            <w:pPr>
              <w:spacing w:before="240"/>
              <w:rPr>
                <w:rFonts w:ascii="Garamond" w:hAnsi="Garamond"/>
                <w:b/>
                <w:bCs/>
              </w:rPr>
            </w:pPr>
            <w:r w:rsidRPr="005A01D3">
              <w:rPr>
                <w:rFonts w:ascii="Garamond" w:hAnsi="Garamond"/>
                <w:b/>
                <w:bCs/>
              </w:rPr>
              <w:t>Jméno a příjmení</w:t>
            </w:r>
          </w:p>
        </w:tc>
        <w:tc>
          <w:tcPr>
            <w:tcW w:w="3021" w:type="dxa"/>
          </w:tcPr>
          <w:p w:rsidR="00D47F31" w:rsidRPr="005A01D3" w:rsidRDefault="00D47F31" w:rsidP="001731EF">
            <w:pPr>
              <w:spacing w:before="240"/>
              <w:rPr>
                <w:rFonts w:ascii="Garamond" w:hAnsi="Garamond"/>
                <w:b/>
                <w:bCs/>
              </w:rPr>
            </w:pPr>
            <w:r w:rsidRPr="005A01D3">
              <w:rPr>
                <w:rFonts w:ascii="Garamond" w:hAnsi="Garamond"/>
                <w:b/>
                <w:bCs/>
              </w:rPr>
              <w:t>Funkce</w:t>
            </w:r>
          </w:p>
        </w:tc>
        <w:tc>
          <w:tcPr>
            <w:tcW w:w="3021" w:type="dxa"/>
          </w:tcPr>
          <w:p w:rsidR="00D47F31" w:rsidRPr="005A01D3" w:rsidRDefault="00D47F31" w:rsidP="001731EF">
            <w:pPr>
              <w:spacing w:before="240"/>
              <w:rPr>
                <w:rFonts w:ascii="Garamond" w:hAnsi="Garamond"/>
                <w:b/>
                <w:bCs/>
              </w:rPr>
            </w:pPr>
            <w:r w:rsidRPr="005A01D3">
              <w:rPr>
                <w:rFonts w:ascii="Garamond" w:hAnsi="Garamond"/>
                <w:b/>
                <w:bCs/>
              </w:rPr>
              <w:t>E-mail/Telefonní číslo</w:t>
            </w:r>
          </w:p>
        </w:tc>
      </w:tr>
      <w:tr w:rsidR="000E3B55" w:rsidRPr="005A01D3" w:rsidTr="001731EF">
        <w:tc>
          <w:tcPr>
            <w:tcW w:w="3020" w:type="dxa"/>
          </w:tcPr>
          <w:p w:rsidR="000E3B55" w:rsidRPr="005A01D3" w:rsidRDefault="0004185E" w:rsidP="001731EF">
            <w:pPr>
              <w:spacing w:before="240"/>
              <w:rPr>
                <w:rFonts w:ascii="Garamond" w:hAnsi="Garamond"/>
                <w:b/>
                <w:bCs/>
              </w:rPr>
            </w:pPr>
            <w:r>
              <w:rPr>
                <w:rFonts w:ascii="Garamond" w:hAnsi="Garamond"/>
                <w:b/>
                <w:bCs/>
              </w:rPr>
              <w:t>Břetislav Javín</w:t>
            </w:r>
          </w:p>
        </w:tc>
        <w:tc>
          <w:tcPr>
            <w:tcW w:w="3021" w:type="dxa"/>
          </w:tcPr>
          <w:p w:rsidR="000E3B55" w:rsidRPr="005A01D3" w:rsidRDefault="000E3B55" w:rsidP="001731EF">
            <w:pPr>
              <w:spacing w:before="240"/>
              <w:rPr>
                <w:rFonts w:ascii="Garamond" w:hAnsi="Garamond"/>
                <w:b/>
                <w:bCs/>
              </w:rPr>
            </w:pPr>
            <w:r w:rsidRPr="005A01D3">
              <w:rPr>
                <w:rFonts w:ascii="Garamond" w:hAnsi="Garamond"/>
                <w:b/>
                <w:bCs/>
              </w:rPr>
              <w:t>Předseda OFS</w:t>
            </w:r>
            <w:r w:rsidR="0004185E">
              <w:rPr>
                <w:rFonts w:ascii="Garamond" w:hAnsi="Garamond"/>
                <w:b/>
                <w:bCs/>
              </w:rPr>
              <w:t xml:space="preserve"> Karviná</w:t>
            </w:r>
          </w:p>
        </w:tc>
        <w:tc>
          <w:tcPr>
            <w:tcW w:w="3021" w:type="dxa"/>
          </w:tcPr>
          <w:p w:rsidR="000E3B55" w:rsidRPr="0004185E" w:rsidRDefault="00F351C5" w:rsidP="001731EF">
            <w:pPr>
              <w:spacing w:before="240"/>
              <w:rPr>
                <w:rFonts w:ascii="Garamond" w:hAnsi="Garamond"/>
                <w:b/>
                <w:bCs/>
              </w:rPr>
            </w:pPr>
            <w:hyperlink r:id="rId9" w:history="1">
              <w:r w:rsidR="0004185E" w:rsidRPr="00263DDE">
                <w:rPr>
                  <w:rStyle w:val="Hypertextovodkaz"/>
                  <w:rFonts w:ascii="Garamond" w:hAnsi="Garamond"/>
                  <w:b/>
                  <w:bCs/>
                </w:rPr>
                <w:t>javin.breta@seznam.cz</w:t>
              </w:r>
            </w:hyperlink>
            <w:r w:rsidR="0004185E">
              <w:rPr>
                <w:rFonts w:ascii="Garamond" w:hAnsi="Garamond"/>
                <w:b/>
                <w:bCs/>
                <w:u w:val="single"/>
              </w:rPr>
              <w:t xml:space="preserve"> 604 239 418</w:t>
            </w:r>
          </w:p>
        </w:tc>
      </w:tr>
      <w:tr w:rsidR="000E3B55" w:rsidRPr="005A01D3" w:rsidTr="001731EF">
        <w:tc>
          <w:tcPr>
            <w:tcW w:w="3020" w:type="dxa"/>
          </w:tcPr>
          <w:p w:rsidR="000E3B55" w:rsidRPr="005A01D3" w:rsidRDefault="008A5197" w:rsidP="000E3B55">
            <w:pPr>
              <w:spacing w:before="240"/>
              <w:rPr>
                <w:rFonts w:ascii="Garamond" w:hAnsi="Garamond"/>
                <w:b/>
                <w:bCs/>
              </w:rPr>
            </w:pPr>
            <w:r>
              <w:rPr>
                <w:rFonts w:ascii="Garamond" w:hAnsi="Garamond"/>
                <w:b/>
                <w:bCs/>
              </w:rPr>
              <w:t xml:space="preserve">Jiří </w:t>
            </w:r>
            <w:r w:rsidR="0004185E">
              <w:rPr>
                <w:rFonts w:ascii="Garamond" w:hAnsi="Garamond"/>
                <w:b/>
                <w:bCs/>
              </w:rPr>
              <w:t>Bebenek</w:t>
            </w:r>
          </w:p>
        </w:tc>
        <w:tc>
          <w:tcPr>
            <w:tcW w:w="3021" w:type="dxa"/>
          </w:tcPr>
          <w:p w:rsidR="000E3B55" w:rsidRPr="005A01D3" w:rsidRDefault="000E3B55" w:rsidP="000E3B55">
            <w:pPr>
              <w:spacing w:before="240"/>
              <w:rPr>
                <w:rFonts w:ascii="Garamond" w:hAnsi="Garamond"/>
                <w:b/>
                <w:bCs/>
              </w:rPr>
            </w:pPr>
            <w:r w:rsidRPr="005A01D3">
              <w:rPr>
                <w:rFonts w:ascii="Garamond" w:hAnsi="Garamond"/>
                <w:b/>
                <w:bCs/>
              </w:rPr>
              <w:t>Sekretář OFS</w:t>
            </w:r>
            <w:r w:rsidR="0004185E">
              <w:rPr>
                <w:rFonts w:ascii="Garamond" w:hAnsi="Garamond"/>
                <w:b/>
                <w:bCs/>
              </w:rPr>
              <w:t xml:space="preserve"> Karviná</w:t>
            </w:r>
          </w:p>
        </w:tc>
        <w:tc>
          <w:tcPr>
            <w:tcW w:w="3021" w:type="dxa"/>
          </w:tcPr>
          <w:p w:rsidR="000E3B55" w:rsidRPr="005A01D3" w:rsidRDefault="00F351C5" w:rsidP="000E3B55">
            <w:pPr>
              <w:spacing w:before="240"/>
              <w:rPr>
                <w:rFonts w:ascii="Garamond" w:hAnsi="Garamond"/>
                <w:b/>
                <w:bCs/>
              </w:rPr>
            </w:pPr>
            <w:hyperlink r:id="rId10" w:history="1">
              <w:r w:rsidR="0004185E" w:rsidRPr="00263DDE">
                <w:rPr>
                  <w:rStyle w:val="Hypertextovodkaz"/>
                  <w:rFonts w:ascii="Garamond" w:hAnsi="Garamond"/>
                  <w:b/>
                  <w:bCs/>
                </w:rPr>
                <w:t>bebenekjirka@seznam.cz</w:t>
              </w:r>
            </w:hyperlink>
            <w:r w:rsidR="0004185E">
              <w:rPr>
                <w:rFonts w:ascii="Garamond" w:hAnsi="Garamond"/>
                <w:b/>
                <w:bCs/>
              </w:rPr>
              <w:t xml:space="preserve"> 606 938 097</w:t>
            </w:r>
          </w:p>
        </w:tc>
      </w:tr>
      <w:tr w:rsidR="000E3B55" w:rsidRPr="005A01D3" w:rsidTr="001731EF">
        <w:tc>
          <w:tcPr>
            <w:tcW w:w="3020" w:type="dxa"/>
          </w:tcPr>
          <w:p w:rsidR="000E3B55" w:rsidRPr="005A01D3" w:rsidRDefault="008A5197" w:rsidP="008A5197">
            <w:pPr>
              <w:spacing w:before="240"/>
              <w:rPr>
                <w:rFonts w:ascii="Garamond" w:hAnsi="Garamond"/>
                <w:b/>
                <w:bCs/>
              </w:rPr>
            </w:pPr>
            <w:r>
              <w:rPr>
                <w:rFonts w:ascii="Garamond" w:hAnsi="Garamond"/>
                <w:b/>
                <w:bCs/>
              </w:rPr>
              <w:t xml:space="preserve">Jaroslav </w:t>
            </w:r>
            <w:r w:rsidR="0004185E">
              <w:rPr>
                <w:rFonts w:ascii="Garamond" w:hAnsi="Garamond"/>
                <w:b/>
                <w:bCs/>
              </w:rPr>
              <w:t>Ličík</w:t>
            </w:r>
          </w:p>
        </w:tc>
        <w:tc>
          <w:tcPr>
            <w:tcW w:w="3021" w:type="dxa"/>
          </w:tcPr>
          <w:p w:rsidR="000E3B55" w:rsidRPr="005A01D3" w:rsidRDefault="000E3B55" w:rsidP="000E3B55">
            <w:pPr>
              <w:spacing w:before="240"/>
              <w:rPr>
                <w:rFonts w:ascii="Garamond" w:hAnsi="Garamond"/>
                <w:b/>
                <w:bCs/>
              </w:rPr>
            </w:pPr>
            <w:r w:rsidRPr="005A01D3">
              <w:rPr>
                <w:rFonts w:ascii="Garamond" w:hAnsi="Garamond"/>
                <w:b/>
                <w:bCs/>
              </w:rPr>
              <w:t>Předseda STK OFS</w:t>
            </w:r>
            <w:r w:rsidR="0004185E">
              <w:rPr>
                <w:rFonts w:ascii="Garamond" w:hAnsi="Garamond"/>
                <w:b/>
                <w:bCs/>
              </w:rPr>
              <w:t xml:space="preserve"> Karviná</w:t>
            </w:r>
          </w:p>
        </w:tc>
        <w:tc>
          <w:tcPr>
            <w:tcW w:w="3021" w:type="dxa"/>
          </w:tcPr>
          <w:p w:rsidR="000E3B55" w:rsidRPr="005A01D3" w:rsidRDefault="00F351C5" w:rsidP="007F7EEB">
            <w:pPr>
              <w:spacing w:before="240"/>
              <w:rPr>
                <w:rFonts w:ascii="Garamond" w:hAnsi="Garamond"/>
                <w:b/>
                <w:bCs/>
              </w:rPr>
            </w:pPr>
            <w:hyperlink r:id="rId11" w:history="1">
              <w:r w:rsidR="007F7EEB" w:rsidRPr="00263DDE">
                <w:rPr>
                  <w:rStyle w:val="Hypertextovodkaz"/>
                  <w:rFonts w:ascii="Garamond" w:hAnsi="Garamond"/>
                  <w:b/>
                  <w:bCs/>
                </w:rPr>
                <w:t>jarek.licik@seznam.cz</w:t>
              </w:r>
            </w:hyperlink>
            <w:r w:rsidR="007F7EEB">
              <w:rPr>
                <w:rFonts w:ascii="Garamond" w:hAnsi="Garamond"/>
                <w:b/>
                <w:bCs/>
              </w:rPr>
              <w:t xml:space="preserve"> 603 324 615</w:t>
            </w:r>
          </w:p>
        </w:tc>
      </w:tr>
      <w:tr w:rsidR="000E3B55" w:rsidRPr="005A01D3" w:rsidTr="001731EF">
        <w:tc>
          <w:tcPr>
            <w:tcW w:w="3020" w:type="dxa"/>
          </w:tcPr>
          <w:p w:rsidR="000E3B55" w:rsidRPr="005A01D3" w:rsidRDefault="008A5197" w:rsidP="008A5197">
            <w:pPr>
              <w:spacing w:before="240"/>
              <w:rPr>
                <w:rFonts w:ascii="Garamond" w:hAnsi="Garamond"/>
                <w:b/>
                <w:bCs/>
              </w:rPr>
            </w:pPr>
            <w:r>
              <w:rPr>
                <w:rFonts w:ascii="Garamond" w:hAnsi="Garamond"/>
                <w:b/>
                <w:bCs/>
              </w:rPr>
              <w:t xml:space="preserve">Rostislav </w:t>
            </w:r>
            <w:r w:rsidR="007F7EEB">
              <w:rPr>
                <w:rFonts w:ascii="Garamond" w:hAnsi="Garamond"/>
                <w:b/>
                <w:bCs/>
              </w:rPr>
              <w:t xml:space="preserve">Skoč </w:t>
            </w:r>
          </w:p>
        </w:tc>
        <w:tc>
          <w:tcPr>
            <w:tcW w:w="3021" w:type="dxa"/>
          </w:tcPr>
          <w:p w:rsidR="000E3B55" w:rsidRPr="005A01D3" w:rsidRDefault="000E3B55" w:rsidP="000E3B55">
            <w:pPr>
              <w:spacing w:before="240"/>
              <w:rPr>
                <w:rFonts w:ascii="Garamond" w:hAnsi="Garamond"/>
                <w:b/>
                <w:bCs/>
              </w:rPr>
            </w:pPr>
            <w:r w:rsidRPr="005A01D3">
              <w:rPr>
                <w:rFonts w:ascii="Garamond" w:hAnsi="Garamond"/>
                <w:b/>
                <w:bCs/>
              </w:rPr>
              <w:t>Předseda DK OFS</w:t>
            </w:r>
            <w:r w:rsidR="007F7EEB">
              <w:rPr>
                <w:rFonts w:ascii="Garamond" w:hAnsi="Garamond"/>
                <w:b/>
                <w:bCs/>
              </w:rPr>
              <w:t xml:space="preserve"> Karviná</w:t>
            </w:r>
          </w:p>
        </w:tc>
        <w:tc>
          <w:tcPr>
            <w:tcW w:w="3021" w:type="dxa"/>
          </w:tcPr>
          <w:p w:rsidR="000E3B55" w:rsidRPr="005A01D3" w:rsidRDefault="00F351C5" w:rsidP="000E3B55">
            <w:pPr>
              <w:spacing w:before="240"/>
              <w:rPr>
                <w:rFonts w:ascii="Garamond" w:hAnsi="Garamond"/>
                <w:b/>
                <w:bCs/>
              </w:rPr>
            </w:pPr>
            <w:hyperlink r:id="rId12" w:history="1">
              <w:r w:rsidR="007F7EEB" w:rsidRPr="00263DDE">
                <w:rPr>
                  <w:rStyle w:val="Hypertextovodkaz"/>
                  <w:rFonts w:ascii="Garamond" w:hAnsi="Garamond"/>
                  <w:b/>
                  <w:bCs/>
                </w:rPr>
                <w:t>rskoc@seznam.cz</w:t>
              </w:r>
            </w:hyperlink>
            <w:r w:rsidR="00244C05">
              <w:rPr>
                <w:rFonts w:ascii="Garamond" w:hAnsi="Garamond"/>
                <w:b/>
                <w:bCs/>
              </w:rPr>
              <w:t xml:space="preserve">     </w:t>
            </w:r>
            <w:r w:rsidR="007F7EEB">
              <w:rPr>
                <w:rFonts w:ascii="Garamond" w:hAnsi="Garamond"/>
                <w:b/>
                <w:bCs/>
              </w:rPr>
              <w:t>737 806 855</w:t>
            </w:r>
          </w:p>
        </w:tc>
      </w:tr>
      <w:tr w:rsidR="000E3B55" w:rsidRPr="005A01D3" w:rsidTr="001731EF">
        <w:tc>
          <w:tcPr>
            <w:tcW w:w="3020" w:type="dxa"/>
          </w:tcPr>
          <w:p w:rsidR="000E3B55" w:rsidRPr="005A01D3" w:rsidRDefault="008A5197" w:rsidP="008A5197">
            <w:pPr>
              <w:spacing w:before="240"/>
              <w:rPr>
                <w:rFonts w:ascii="Garamond" w:hAnsi="Garamond"/>
                <w:b/>
                <w:bCs/>
              </w:rPr>
            </w:pPr>
            <w:r>
              <w:rPr>
                <w:rFonts w:ascii="Garamond" w:hAnsi="Garamond"/>
                <w:b/>
                <w:bCs/>
              </w:rPr>
              <w:t>Ing. Petr Lukašík</w:t>
            </w:r>
          </w:p>
        </w:tc>
        <w:tc>
          <w:tcPr>
            <w:tcW w:w="3021" w:type="dxa"/>
          </w:tcPr>
          <w:p w:rsidR="000E3B55" w:rsidRPr="005A01D3" w:rsidRDefault="004F78AD" w:rsidP="000E3B55">
            <w:pPr>
              <w:spacing w:before="240"/>
              <w:rPr>
                <w:rFonts w:ascii="Garamond" w:hAnsi="Garamond"/>
                <w:b/>
                <w:bCs/>
              </w:rPr>
            </w:pPr>
            <w:r>
              <w:rPr>
                <w:rFonts w:ascii="Garamond" w:hAnsi="Garamond"/>
                <w:b/>
                <w:bCs/>
              </w:rPr>
              <w:t>Předseda KR</w:t>
            </w:r>
            <w:r w:rsidR="008A5197">
              <w:rPr>
                <w:rFonts w:ascii="Garamond" w:hAnsi="Garamond"/>
                <w:b/>
                <w:bCs/>
              </w:rPr>
              <w:t xml:space="preserve"> </w:t>
            </w:r>
            <w:r w:rsidR="00317943">
              <w:rPr>
                <w:rFonts w:ascii="Garamond" w:hAnsi="Garamond"/>
                <w:b/>
                <w:bCs/>
              </w:rPr>
              <w:t>OFS Karviná</w:t>
            </w:r>
          </w:p>
        </w:tc>
        <w:tc>
          <w:tcPr>
            <w:tcW w:w="3021" w:type="dxa"/>
          </w:tcPr>
          <w:p w:rsidR="000E3B55" w:rsidRPr="00244C05" w:rsidRDefault="00F351C5" w:rsidP="000E3B55">
            <w:pPr>
              <w:spacing w:before="240"/>
            </w:pPr>
            <w:hyperlink r:id="rId13" w:history="1">
              <w:r w:rsidR="004F78AD" w:rsidRPr="00E94E9C">
                <w:rPr>
                  <w:rStyle w:val="Hypertextovodkaz"/>
                </w:rPr>
                <w:t>petrlukasik</w:t>
              </w:r>
              <w:r w:rsidR="004F78AD" w:rsidRPr="00E94E9C">
                <w:rPr>
                  <w:rStyle w:val="Hypertextovodkaz"/>
                  <w:rFonts w:ascii="Garamond" w:hAnsi="Garamond"/>
                  <w:b/>
                  <w:bCs/>
                </w:rPr>
                <w:t>@seznam.cz</w:t>
              </w:r>
            </w:hyperlink>
            <w:r w:rsidR="00244C05">
              <w:t xml:space="preserve"> </w:t>
            </w:r>
            <w:r w:rsidR="004F78AD">
              <w:rPr>
                <w:rFonts w:ascii="Garamond" w:hAnsi="Garamond"/>
                <w:b/>
                <w:bCs/>
              </w:rPr>
              <w:t>776 831 810</w:t>
            </w:r>
          </w:p>
        </w:tc>
      </w:tr>
      <w:tr w:rsidR="000E3B55" w:rsidRPr="005A01D3" w:rsidTr="001731EF">
        <w:tc>
          <w:tcPr>
            <w:tcW w:w="3020" w:type="dxa"/>
          </w:tcPr>
          <w:p w:rsidR="000E3B55" w:rsidRPr="005A01D3" w:rsidRDefault="000E3B55" w:rsidP="000E3B55">
            <w:pPr>
              <w:spacing w:before="240"/>
              <w:rPr>
                <w:rFonts w:ascii="Garamond" w:hAnsi="Garamond"/>
                <w:b/>
                <w:bCs/>
              </w:rPr>
            </w:pPr>
            <w:r w:rsidRPr="005A01D3">
              <w:rPr>
                <w:rFonts w:ascii="Garamond" w:hAnsi="Garamond"/>
                <w:b/>
                <w:bCs/>
              </w:rPr>
              <w:t>Martin Procházka</w:t>
            </w:r>
          </w:p>
        </w:tc>
        <w:tc>
          <w:tcPr>
            <w:tcW w:w="3021" w:type="dxa"/>
          </w:tcPr>
          <w:p w:rsidR="000E3B55" w:rsidRPr="005A01D3" w:rsidRDefault="000E3B55" w:rsidP="000E3B55">
            <w:pPr>
              <w:spacing w:before="240"/>
              <w:rPr>
                <w:rFonts w:ascii="Garamond" w:hAnsi="Garamond"/>
                <w:b/>
                <w:bCs/>
              </w:rPr>
            </w:pPr>
            <w:r w:rsidRPr="005A01D3">
              <w:rPr>
                <w:rFonts w:ascii="Garamond" w:hAnsi="Garamond"/>
                <w:b/>
                <w:bCs/>
              </w:rPr>
              <w:t>Generální sekretář FAČR</w:t>
            </w:r>
          </w:p>
        </w:tc>
        <w:tc>
          <w:tcPr>
            <w:tcW w:w="3021" w:type="dxa"/>
          </w:tcPr>
          <w:p w:rsidR="000E3B55" w:rsidRPr="005A01D3" w:rsidRDefault="00F351C5" w:rsidP="000E3B55">
            <w:pPr>
              <w:spacing w:before="240"/>
              <w:rPr>
                <w:rFonts w:ascii="Garamond" w:hAnsi="Garamond"/>
                <w:b/>
                <w:bCs/>
              </w:rPr>
            </w:pPr>
            <w:hyperlink r:id="rId14" w:history="1">
              <w:r w:rsidR="000E3B55" w:rsidRPr="0004185E">
                <w:rPr>
                  <w:rStyle w:val="Hypertextovodkaz"/>
                  <w:rFonts w:ascii="Garamond" w:hAnsi="Garamond"/>
                  <w:b/>
                  <w:bCs/>
                </w:rPr>
                <w:t>prochazka</w:t>
              </w:r>
              <w:r w:rsidR="000E3B55" w:rsidRPr="005A01D3">
                <w:rPr>
                  <w:rStyle w:val="Hypertextovodkaz"/>
                  <w:rFonts w:ascii="Garamond" w:hAnsi="Garamond"/>
                  <w:b/>
                  <w:bCs/>
                </w:rPr>
                <w:t>@fotbal.cz</w:t>
              </w:r>
            </w:hyperlink>
          </w:p>
        </w:tc>
      </w:tr>
      <w:tr w:rsidR="000E3B55" w:rsidRPr="005A01D3" w:rsidTr="001731EF">
        <w:tc>
          <w:tcPr>
            <w:tcW w:w="3020" w:type="dxa"/>
          </w:tcPr>
          <w:p w:rsidR="000E3B55" w:rsidRPr="005A01D3" w:rsidRDefault="000E3B55" w:rsidP="000E3B55">
            <w:pPr>
              <w:spacing w:before="240"/>
              <w:rPr>
                <w:rFonts w:ascii="Garamond" w:hAnsi="Garamond"/>
                <w:b/>
                <w:bCs/>
              </w:rPr>
            </w:pPr>
            <w:r w:rsidRPr="005A01D3">
              <w:rPr>
                <w:rFonts w:ascii="Garamond" w:hAnsi="Garamond"/>
                <w:b/>
                <w:bCs/>
              </w:rPr>
              <w:t>Filip Klaban</w:t>
            </w:r>
          </w:p>
        </w:tc>
        <w:tc>
          <w:tcPr>
            <w:tcW w:w="3021" w:type="dxa"/>
          </w:tcPr>
          <w:p w:rsidR="000E3B55" w:rsidRPr="005A01D3" w:rsidRDefault="000E3B55" w:rsidP="000E3B55">
            <w:pPr>
              <w:spacing w:before="240"/>
              <w:rPr>
                <w:rFonts w:ascii="Garamond" w:hAnsi="Garamond"/>
                <w:b/>
                <w:bCs/>
              </w:rPr>
            </w:pPr>
            <w:r w:rsidRPr="005A01D3">
              <w:rPr>
                <w:rFonts w:ascii="Garamond" w:hAnsi="Garamond"/>
                <w:b/>
                <w:bCs/>
              </w:rPr>
              <w:t>Domácí přestupy FAČR</w:t>
            </w:r>
          </w:p>
        </w:tc>
        <w:tc>
          <w:tcPr>
            <w:tcW w:w="3021" w:type="dxa"/>
          </w:tcPr>
          <w:p w:rsidR="000E3B55" w:rsidRPr="005A01D3" w:rsidRDefault="00F351C5" w:rsidP="000E3B55">
            <w:pPr>
              <w:spacing w:before="240"/>
              <w:rPr>
                <w:rFonts w:ascii="Garamond" w:hAnsi="Garamond"/>
                <w:b/>
                <w:bCs/>
              </w:rPr>
            </w:pPr>
            <w:hyperlink r:id="rId15" w:history="1">
              <w:r w:rsidR="000E3B55" w:rsidRPr="005A01D3">
                <w:rPr>
                  <w:rStyle w:val="Hypertextovodkaz"/>
                  <w:rFonts w:ascii="Garamond" w:hAnsi="Garamond"/>
                  <w:b/>
                  <w:bCs/>
                </w:rPr>
                <w:t>klaban@fotbal.cz</w:t>
              </w:r>
            </w:hyperlink>
          </w:p>
        </w:tc>
      </w:tr>
      <w:tr w:rsidR="000E3B55" w:rsidRPr="005A01D3" w:rsidTr="001731EF">
        <w:tc>
          <w:tcPr>
            <w:tcW w:w="3020" w:type="dxa"/>
          </w:tcPr>
          <w:p w:rsidR="000E3B55" w:rsidRPr="005A01D3" w:rsidRDefault="000E3B55" w:rsidP="000E3B55">
            <w:pPr>
              <w:spacing w:before="240"/>
              <w:rPr>
                <w:rFonts w:ascii="Garamond" w:hAnsi="Garamond"/>
                <w:b/>
                <w:bCs/>
              </w:rPr>
            </w:pPr>
            <w:r w:rsidRPr="005A01D3">
              <w:rPr>
                <w:rFonts w:ascii="Garamond" w:hAnsi="Garamond"/>
                <w:b/>
                <w:bCs/>
              </w:rPr>
              <w:t>Petra Vyštejnová</w:t>
            </w:r>
          </w:p>
        </w:tc>
        <w:tc>
          <w:tcPr>
            <w:tcW w:w="3021" w:type="dxa"/>
          </w:tcPr>
          <w:p w:rsidR="000E3B55" w:rsidRPr="005A01D3" w:rsidRDefault="000E3B55" w:rsidP="000E3B55">
            <w:pPr>
              <w:spacing w:before="240"/>
              <w:rPr>
                <w:rFonts w:ascii="Garamond" w:hAnsi="Garamond"/>
                <w:b/>
                <w:bCs/>
              </w:rPr>
            </w:pPr>
            <w:r w:rsidRPr="005A01D3">
              <w:rPr>
                <w:rFonts w:ascii="Garamond" w:hAnsi="Garamond"/>
                <w:b/>
                <w:bCs/>
              </w:rPr>
              <w:t>Členství FAČR</w:t>
            </w:r>
          </w:p>
        </w:tc>
        <w:tc>
          <w:tcPr>
            <w:tcW w:w="3021" w:type="dxa"/>
          </w:tcPr>
          <w:p w:rsidR="000E3B55" w:rsidRPr="005A01D3" w:rsidRDefault="00F351C5" w:rsidP="000E3B55">
            <w:pPr>
              <w:spacing w:before="240"/>
              <w:rPr>
                <w:rFonts w:ascii="Garamond" w:hAnsi="Garamond"/>
                <w:b/>
                <w:bCs/>
              </w:rPr>
            </w:pPr>
            <w:hyperlink r:id="rId16" w:history="1">
              <w:r w:rsidR="000E3B55" w:rsidRPr="005A01D3">
                <w:rPr>
                  <w:rStyle w:val="Hypertextovodkaz"/>
                  <w:rFonts w:ascii="Garamond" w:hAnsi="Garamond"/>
                  <w:b/>
                  <w:bCs/>
                </w:rPr>
                <w:t>clenstvi@fotbal.cz</w:t>
              </w:r>
            </w:hyperlink>
          </w:p>
        </w:tc>
      </w:tr>
      <w:tr w:rsidR="000E3B55" w:rsidRPr="005A01D3" w:rsidTr="001731EF">
        <w:tc>
          <w:tcPr>
            <w:tcW w:w="3020" w:type="dxa"/>
          </w:tcPr>
          <w:p w:rsidR="000E3B55" w:rsidRPr="005A01D3" w:rsidRDefault="000E3B55" w:rsidP="000E3B55">
            <w:pPr>
              <w:spacing w:before="240"/>
              <w:rPr>
                <w:rFonts w:ascii="Garamond" w:hAnsi="Garamond"/>
                <w:b/>
                <w:bCs/>
              </w:rPr>
            </w:pPr>
            <w:r w:rsidRPr="005A01D3">
              <w:rPr>
                <w:rFonts w:ascii="Garamond" w:hAnsi="Garamond"/>
                <w:b/>
                <w:bCs/>
              </w:rPr>
              <w:t>Hugo Hegner</w:t>
            </w:r>
          </w:p>
        </w:tc>
        <w:tc>
          <w:tcPr>
            <w:tcW w:w="3021" w:type="dxa"/>
          </w:tcPr>
          <w:p w:rsidR="000E3B55" w:rsidRPr="005A01D3" w:rsidRDefault="000E3B55" w:rsidP="000E3B55">
            <w:pPr>
              <w:spacing w:before="240"/>
              <w:rPr>
                <w:rFonts w:ascii="Garamond" w:hAnsi="Garamond"/>
                <w:b/>
                <w:bCs/>
              </w:rPr>
            </w:pPr>
            <w:r w:rsidRPr="005A01D3">
              <w:rPr>
                <w:rFonts w:ascii="Garamond" w:hAnsi="Garamond"/>
                <w:b/>
                <w:bCs/>
              </w:rPr>
              <w:t>Mezinárodní přestupy FAČR</w:t>
            </w:r>
          </w:p>
        </w:tc>
        <w:tc>
          <w:tcPr>
            <w:tcW w:w="3021" w:type="dxa"/>
          </w:tcPr>
          <w:p w:rsidR="000E3B55" w:rsidRPr="005A01D3" w:rsidRDefault="00F351C5" w:rsidP="000E3B55">
            <w:pPr>
              <w:spacing w:before="240"/>
              <w:rPr>
                <w:rFonts w:ascii="Garamond" w:hAnsi="Garamond"/>
                <w:b/>
                <w:bCs/>
              </w:rPr>
            </w:pPr>
            <w:hyperlink r:id="rId17" w:history="1">
              <w:r w:rsidR="000E3B55" w:rsidRPr="0002696D">
                <w:rPr>
                  <w:rStyle w:val="Hypertextovodkaz"/>
                  <w:rFonts w:ascii="Garamond" w:hAnsi="Garamond"/>
                  <w:b/>
                  <w:bCs/>
                </w:rPr>
                <w:t>hegner</w:t>
              </w:r>
              <w:r w:rsidR="000E3B55" w:rsidRPr="005A01D3">
                <w:rPr>
                  <w:rStyle w:val="Hypertextovodkaz"/>
                  <w:rFonts w:ascii="Garamond" w:hAnsi="Garamond"/>
                  <w:b/>
                  <w:bCs/>
                </w:rPr>
                <w:t>@fotbal.cz</w:t>
              </w:r>
            </w:hyperlink>
          </w:p>
        </w:tc>
      </w:tr>
      <w:tr w:rsidR="000E3B55" w:rsidRPr="005A01D3" w:rsidTr="001731EF">
        <w:tc>
          <w:tcPr>
            <w:tcW w:w="3020" w:type="dxa"/>
          </w:tcPr>
          <w:p w:rsidR="000E3B55" w:rsidRPr="005A01D3" w:rsidRDefault="000E3B55" w:rsidP="000E3B55">
            <w:pPr>
              <w:spacing w:before="240"/>
              <w:rPr>
                <w:rFonts w:ascii="Garamond" w:hAnsi="Garamond"/>
                <w:b/>
                <w:bCs/>
              </w:rPr>
            </w:pPr>
          </w:p>
        </w:tc>
        <w:tc>
          <w:tcPr>
            <w:tcW w:w="3021" w:type="dxa"/>
          </w:tcPr>
          <w:p w:rsidR="000E3B55" w:rsidRPr="005A01D3" w:rsidRDefault="000E3B55" w:rsidP="000E3B55">
            <w:pPr>
              <w:spacing w:before="240"/>
              <w:rPr>
                <w:rFonts w:ascii="Garamond" w:hAnsi="Garamond"/>
                <w:b/>
                <w:bCs/>
              </w:rPr>
            </w:pPr>
          </w:p>
        </w:tc>
        <w:tc>
          <w:tcPr>
            <w:tcW w:w="3021" w:type="dxa"/>
          </w:tcPr>
          <w:p w:rsidR="000E3B55" w:rsidRPr="005A01D3" w:rsidRDefault="000E3B55" w:rsidP="000E3B55">
            <w:pPr>
              <w:spacing w:before="240"/>
              <w:rPr>
                <w:rFonts w:ascii="Garamond" w:hAnsi="Garamond"/>
                <w:b/>
                <w:bCs/>
              </w:rPr>
            </w:pPr>
          </w:p>
        </w:tc>
      </w:tr>
      <w:tr w:rsidR="000E3B55" w:rsidRPr="005A01D3" w:rsidTr="001731EF">
        <w:tc>
          <w:tcPr>
            <w:tcW w:w="3020" w:type="dxa"/>
          </w:tcPr>
          <w:p w:rsidR="000E3B55" w:rsidRPr="005A01D3" w:rsidRDefault="000E3B55" w:rsidP="000E3B55">
            <w:pPr>
              <w:spacing w:before="240"/>
              <w:rPr>
                <w:rFonts w:ascii="Garamond" w:hAnsi="Garamond"/>
                <w:b/>
                <w:bCs/>
              </w:rPr>
            </w:pPr>
          </w:p>
        </w:tc>
        <w:tc>
          <w:tcPr>
            <w:tcW w:w="3021" w:type="dxa"/>
          </w:tcPr>
          <w:p w:rsidR="000E3B55" w:rsidRPr="005A01D3" w:rsidRDefault="000E3B55" w:rsidP="000E3B55">
            <w:pPr>
              <w:spacing w:before="240"/>
              <w:rPr>
                <w:rFonts w:ascii="Garamond" w:hAnsi="Garamond"/>
                <w:b/>
                <w:bCs/>
              </w:rPr>
            </w:pPr>
          </w:p>
        </w:tc>
        <w:tc>
          <w:tcPr>
            <w:tcW w:w="3021" w:type="dxa"/>
          </w:tcPr>
          <w:p w:rsidR="000E3B55" w:rsidRPr="005A01D3" w:rsidRDefault="000E3B55" w:rsidP="000E3B55">
            <w:pPr>
              <w:spacing w:before="240"/>
              <w:rPr>
                <w:rFonts w:ascii="Garamond" w:hAnsi="Garamond"/>
                <w:b/>
                <w:bCs/>
              </w:rPr>
            </w:pPr>
          </w:p>
        </w:tc>
      </w:tr>
      <w:tr w:rsidR="000E3B55" w:rsidRPr="005A01D3" w:rsidTr="001731EF">
        <w:tc>
          <w:tcPr>
            <w:tcW w:w="3020" w:type="dxa"/>
          </w:tcPr>
          <w:p w:rsidR="000E3B55" w:rsidRPr="005A01D3" w:rsidRDefault="000E3B55" w:rsidP="000E3B55">
            <w:pPr>
              <w:spacing w:before="240"/>
              <w:rPr>
                <w:rFonts w:ascii="Garamond" w:hAnsi="Garamond"/>
                <w:b/>
                <w:bCs/>
              </w:rPr>
            </w:pPr>
          </w:p>
        </w:tc>
        <w:tc>
          <w:tcPr>
            <w:tcW w:w="3021" w:type="dxa"/>
          </w:tcPr>
          <w:p w:rsidR="000E3B55" w:rsidRPr="005A01D3" w:rsidRDefault="000E3B55" w:rsidP="000E3B55">
            <w:pPr>
              <w:spacing w:before="240"/>
              <w:rPr>
                <w:rFonts w:ascii="Garamond" w:hAnsi="Garamond"/>
                <w:b/>
                <w:bCs/>
              </w:rPr>
            </w:pPr>
          </w:p>
        </w:tc>
        <w:tc>
          <w:tcPr>
            <w:tcW w:w="3021" w:type="dxa"/>
          </w:tcPr>
          <w:p w:rsidR="000E3B55" w:rsidRPr="005A01D3" w:rsidRDefault="000E3B55" w:rsidP="000E3B55">
            <w:pPr>
              <w:spacing w:before="240"/>
              <w:rPr>
                <w:rFonts w:ascii="Garamond" w:hAnsi="Garamond"/>
                <w:b/>
                <w:bCs/>
              </w:rPr>
            </w:pPr>
          </w:p>
        </w:tc>
      </w:tr>
      <w:tr w:rsidR="000E3B55" w:rsidRPr="005A01D3" w:rsidTr="001731EF">
        <w:tc>
          <w:tcPr>
            <w:tcW w:w="3020" w:type="dxa"/>
          </w:tcPr>
          <w:p w:rsidR="000E3B55" w:rsidRPr="005A01D3" w:rsidRDefault="000E3B55" w:rsidP="000E3B55">
            <w:pPr>
              <w:spacing w:before="240"/>
              <w:rPr>
                <w:rFonts w:ascii="Garamond" w:hAnsi="Garamond"/>
                <w:b/>
                <w:bCs/>
              </w:rPr>
            </w:pPr>
          </w:p>
        </w:tc>
        <w:tc>
          <w:tcPr>
            <w:tcW w:w="3021" w:type="dxa"/>
          </w:tcPr>
          <w:p w:rsidR="000E3B55" w:rsidRPr="005A01D3" w:rsidRDefault="000E3B55" w:rsidP="000E3B55">
            <w:pPr>
              <w:spacing w:before="240"/>
              <w:rPr>
                <w:rFonts w:ascii="Garamond" w:hAnsi="Garamond"/>
                <w:b/>
                <w:bCs/>
              </w:rPr>
            </w:pPr>
          </w:p>
        </w:tc>
        <w:tc>
          <w:tcPr>
            <w:tcW w:w="3021" w:type="dxa"/>
          </w:tcPr>
          <w:p w:rsidR="000E3B55" w:rsidRPr="005A01D3" w:rsidRDefault="000E3B55" w:rsidP="000E3B55">
            <w:pPr>
              <w:spacing w:before="240"/>
              <w:rPr>
                <w:rFonts w:ascii="Garamond" w:hAnsi="Garamond"/>
                <w:b/>
                <w:bCs/>
              </w:rPr>
            </w:pPr>
          </w:p>
        </w:tc>
      </w:tr>
    </w:tbl>
    <w:p w:rsidR="00D47F31" w:rsidRDefault="00D47F31" w:rsidP="00D47F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Garamond" w:hAnsi="Garamond" w:cstheme="minorHAnsi"/>
          <w:b/>
          <w:bCs/>
        </w:rPr>
      </w:pPr>
    </w:p>
    <w:tbl>
      <w:tblPr>
        <w:tblStyle w:val="Mkatabulky"/>
        <w:tblW w:w="0" w:type="auto"/>
        <w:tblLook w:val="04A0"/>
      </w:tblPr>
      <w:tblGrid>
        <w:gridCol w:w="3020"/>
        <w:gridCol w:w="3021"/>
        <w:gridCol w:w="3021"/>
      </w:tblGrid>
      <w:tr w:rsidR="00A33437" w:rsidRPr="005A01D3" w:rsidTr="001731EF">
        <w:tc>
          <w:tcPr>
            <w:tcW w:w="3020" w:type="dxa"/>
          </w:tcPr>
          <w:p w:rsidR="00A33437" w:rsidRPr="005A01D3" w:rsidRDefault="00317943" w:rsidP="001731EF">
            <w:pPr>
              <w:spacing w:before="240"/>
              <w:rPr>
                <w:rFonts w:ascii="Garamond" w:hAnsi="Garamond"/>
                <w:b/>
                <w:bCs/>
              </w:rPr>
            </w:pPr>
            <w:r>
              <w:rPr>
                <w:rFonts w:ascii="Garamond" w:hAnsi="Garamond"/>
                <w:b/>
                <w:bCs/>
              </w:rPr>
              <w:t>Komerční banka</w:t>
            </w:r>
          </w:p>
        </w:tc>
        <w:tc>
          <w:tcPr>
            <w:tcW w:w="3021" w:type="dxa"/>
          </w:tcPr>
          <w:p w:rsidR="00A33437" w:rsidRPr="005A01D3" w:rsidRDefault="00317943" w:rsidP="001731EF">
            <w:pPr>
              <w:spacing w:before="240"/>
              <w:rPr>
                <w:rFonts w:ascii="Garamond" w:hAnsi="Garamond"/>
                <w:b/>
                <w:bCs/>
              </w:rPr>
            </w:pPr>
            <w:r>
              <w:rPr>
                <w:rFonts w:ascii="Garamond" w:hAnsi="Garamond"/>
                <w:b/>
                <w:bCs/>
              </w:rPr>
              <w:t>Číslo účtu</w:t>
            </w:r>
            <w:r w:rsidR="00A33437">
              <w:rPr>
                <w:rFonts w:ascii="Garamond" w:hAnsi="Garamond"/>
                <w:b/>
                <w:bCs/>
              </w:rPr>
              <w:t xml:space="preserve"> OFS</w:t>
            </w:r>
            <w:r>
              <w:rPr>
                <w:rFonts w:ascii="Garamond" w:hAnsi="Garamond"/>
                <w:b/>
                <w:bCs/>
              </w:rPr>
              <w:t xml:space="preserve"> Karviná</w:t>
            </w:r>
          </w:p>
        </w:tc>
        <w:tc>
          <w:tcPr>
            <w:tcW w:w="3021" w:type="dxa"/>
          </w:tcPr>
          <w:p w:rsidR="00A33437" w:rsidRPr="0002696D" w:rsidRDefault="0002696D" w:rsidP="001731EF">
            <w:pPr>
              <w:spacing w:before="240"/>
              <w:rPr>
                <w:rFonts w:ascii="Garamond" w:hAnsi="Garamond"/>
                <w:b/>
                <w:bCs/>
                <w:color w:val="FF0000"/>
              </w:rPr>
            </w:pPr>
            <w:r w:rsidRPr="0002696D">
              <w:rPr>
                <w:rFonts w:ascii="Garamond" w:hAnsi="Garamond" w:cs="Arial"/>
                <w:b/>
                <w:color w:val="0000FF"/>
              </w:rPr>
              <w:t>439745670237/0100</w:t>
            </w:r>
          </w:p>
        </w:tc>
      </w:tr>
    </w:tbl>
    <w:p w:rsidR="00A33437" w:rsidRPr="005A01D3" w:rsidRDefault="00A33437" w:rsidP="00D47F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Garamond" w:hAnsi="Garamond" w:cstheme="minorHAnsi"/>
          <w:b/>
          <w:bCs/>
        </w:rPr>
      </w:pPr>
    </w:p>
    <w:p w:rsidR="00D867A8" w:rsidRPr="005A01D3" w:rsidRDefault="00D867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Garamond" w:hAnsi="Garamond" w:cstheme="minorHAnsi"/>
          <w:b/>
          <w:bCs/>
        </w:rPr>
      </w:pPr>
    </w:p>
    <w:p w:rsidR="000C77DB" w:rsidRDefault="000C77DB" w:rsidP="00D47F31">
      <w:pPr>
        <w:pStyle w:val="Zpat"/>
        <w:tabs>
          <w:tab w:val="clear" w:pos="4536"/>
          <w:tab w:val="clear" w:pos="9072"/>
        </w:tabs>
        <w:jc w:val="both"/>
        <w:rPr>
          <w:rFonts w:ascii="Garamond" w:hAnsi="Garamond" w:cstheme="minorHAnsi"/>
          <w:b/>
          <w:sz w:val="24"/>
          <w:szCs w:val="24"/>
          <w:u w:val="single"/>
        </w:rPr>
      </w:pPr>
    </w:p>
    <w:p w:rsidR="008A5197" w:rsidRDefault="008A5197" w:rsidP="00D47F31">
      <w:pPr>
        <w:pStyle w:val="Zpat"/>
        <w:tabs>
          <w:tab w:val="clear" w:pos="4536"/>
          <w:tab w:val="clear" w:pos="9072"/>
        </w:tabs>
        <w:jc w:val="both"/>
        <w:rPr>
          <w:rFonts w:ascii="Garamond" w:hAnsi="Garamond" w:cstheme="minorHAnsi"/>
          <w:b/>
          <w:sz w:val="24"/>
          <w:szCs w:val="24"/>
          <w:u w:val="single"/>
        </w:rPr>
      </w:pPr>
    </w:p>
    <w:p w:rsidR="000C77DB" w:rsidRDefault="000C77DB" w:rsidP="00D47F31">
      <w:pPr>
        <w:pStyle w:val="Zpat"/>
        <w:tabs>
          <w:tab w:val="clear" w:pos="4536"/>
          <w:tab w:val="clear" w:pos="9072"/>
        </w:tabs>
        <w:jc w:val="both"/>
        <w:rPr>
          <w:rFonts w:ascii="Garamond" w:hAnsi="Garamond" w:cstheme="minorHAnsi"/>
          <w:b/>
          <w:sz w:val="24"/>
          <w:szCs w:val="24"/>
          <w:u w:val="single"/>
        </w:rPr>
      </w:pPr>
    </w:p>
    <w:p w:rsidR="000C77DB" w:rsidRDefault="000C77DB" w:rsidP="00D47F31">
      <w:pPr>
        <w:pStyle w:val="Zpat"/>
        <w:tabs>
          <w:tab w:val="clear" w:pos="4536"/>
          <w:tab w:val="clear" w:pos="9072"/>
        </w:tabs>
        <w:jc w:val="both"/>
        <w:rPr>
          <w:rFonts w:ascii="Garamond" w:hAnsi="Garamond" w:cstheme="minorHAnsi"/>
          <w:b/>
          <w:sz w:val="24"/>
          <w:szCs w:val="24"/>
          <w:u w:val="single"/>
        </w:rPr>
      </w:pPr>
    </w:p>
    <w:p w:rsidR="00D47F31" w:rsidRPr="005A01D3" w:rsidRDefault="00D47F31" w:rsidP="00D47F31">
      <w:pPr>
        <w:pStyle w:val="Zpat"/>
        <w:tabs>
          <w:tab w:val="clear" w:pos="4536"/>
          <w:tab w:val="clear" w:pos="9072"/>
        </w:tabs>
        <w:jc w:val="both"/>
        <w:rPr>
          <w:rFonts w:ascii="Garamond" w:hAnsi="Garamond" w:cstheme="minorHAnsi"/>
          <w:b/>
          <w:sz w:val="24"/>
          <w:szCs w:val="24"/>
          <w:u w:val="single"/>
        </w:rPr>
      </w:pPr>
      <w:r w:rsidRPr="005A01D3">
        <w:rPr>
          <w:rFonts w:ascii="Garamond" w:hAnsi="Garamond" w:cstheme="minorHAnsi"/>
          <w:b/>
          <w:sz w:val="24"/>
          <w:szCs w:val="24"/>
          <w:u w:val="single"/>
        </w:rPr>
        <w:lastRenderedPageBreak/>
        <w:t>Zasedání odborných komisí:</w:t>
      </w:r>
    </w:p>
    <w:p w:rsidR="00D47F31" w:rsidRPr="005A01D3" w:rsidRDefault="00D47F31" w:rsidP="00D47F31">
      <w:pPr>
        <w:pStyle w:val="Zpat"/>
        <w:tabs>
          <w:tab w:val="left" w:pos="2160"/>
        </w:tabs>
        <w:ind w:left="709"/>
        <w:jc w:val="both"/>
        <w:rPr>
          <w:rFonts w:ascii="Garamond" w:hAnsi="Garamond" w:cstheme="minorHAnsi"/>
          <w:b/>
          <w:sz w:val="24"/>
          <w:szCs w:val="24"/>
          <w:u w:val="single"/>
        </w:rPr>
      </w:pPr>
    </w:p>
    <w:p w:rsidR="00D47F31" w:rsidRPr="00493189" w:rsidRDefault="00D47F31" w:rsidP="00D47F31">
      <w:pPr>
        <w:pStyle w:val="Zpat"/>
        <w:tabs>
          <w:tab w:val="clear" w:pos="4536"/>
        </w:tabs>
        <w:jc w:val="both"/>
        <w:rPr>
          <w:rFonts w:ascii="Garamond" w:hAnsi="Garamond" w:cstheme="minorHAnsi"/>
          <w:bCs/>
          <w:sz w:val="24"/>
          <w:szCs w:val="24"/>
        </w:rPr>
      </w:pPr>
      <w:r w:rsidRPr="00493189">
        <w:rPr>
          <w:rFonts w:ascii="Garamond" w:hAnsi="Garamond" w:cstheme="minorHAnsi"/>
          <w:bCs/>
          <w:sz w:val="24"/>
          <w:szCs w:val="24"/>
        </w:rPr>
        <w:t>Sportovně technická komise – v průběhu soutěž</w:t>
      </w:r>
      <w:r w:rsidR="00051E52" w:rsidRPr="00493189">
        <w:rPr>
          <w:rFonts w:ascii="Garamond" w:hAnsi="Garamond" w:cstheme="minorHAnsi"/>
          <w:bCs/>
          <w:sz w:val="24"/>
          <w:szCs w:val="24"/>
        </w:rPr>
        <w:t>ního ročníku</w:t>
      </w:r>
      <w:r w:rsidR="00524902" w:rsidRPr="00493189">
        <w:rPr>
          <w:rFonts w:ascii="Garamond" w:hAnsi="Garamond" w:cstheme="minorHAnsi"/>
          <w:bCs/>
          <w:sz w:val="24"/>
          <w:szCs w:val="24"/>
        </w:rPr>
        <w:t xml:space="preserve"> pravidelně čtvrtek o</w:t>
      </w:r>
      <w:r w:rsidR="006D3F01">
        <w:rPr>
          <w:rFonts w:ascii="Garamond" w:hAnsi="Garamond" w:cstheme="minorHAnsi"/>
          <w:bCs/>
          <w:sz w:val="24"/>
          <w:szCs w:val="24"/>
        </w:rPr>
        <w:t>d 13:30hod. – 16:30hod. (nebo po telefonické domluvě</w:t>
      </w:r>
      <w:r w:rsidR="00524902" w:rsidRPr="00493189">
        <w:rPr>
          <w:rFonts w:ascii="Garamond" w:hAnsi="Garamond" w:cstheme="minorHAnsi"/>
          <w:bCs/>
          <w:sz w:val="24"/>
          <w:szCs w:val="24"/>
        </w:rPr>
        <w:t>)</w:t>
      </w:r>
      <w:r w:rsidRPr="00493189">
        <w:rPr>
          <w:rFonts w:ascii="Garamond" w:hAnsi="Garamond" w:cstheme="minorHAnsi"/>
          <w:bCs/>
          <w:sz w:val="24"/>
          <w:szCs w:val="24"/>
        </w:rPr>
        <w:t xml:space="preserve">. </w:t>
      </w:r>
    </w:p>
    <w:p w:rsidR="00D47F31" w:rsidRPr="00493189" w:rsidRDefault="00D47F31" w:rsidP="00D47F31">
      <w:pPr>
        <w:pStyle w:val="Zpat"/>
        <w:tabs>
          <w:tab w:val="clear" w:pos="4536"/>
        </w:tabs>
        <w:jc w:val="both"/>
        <w:rPr>
          <w:rFonts w:ascii="Garamond" w:hAnsi="Garamond" w:cstheme="minorHAnsi"/>
          <w:bCs/>
          <w:sz w:val="24"/>
          <w:szCs w:val="24"/>
        </w:rPr>
      </w:pPr>
    </w:p>
    <w:p w:rsidR="00D47F31" w:rsidRPr="00493189" w:rsidRDefault="00D47F31" w:rsidP="00D47F31">
      <w:pPr>
        <w:pStyle w:val="Zpat"/>
        <w:tabs>
          <w:tab w:val="clear" w:pos="4536"/>
        </w:tabs>
        <w:jc w:val="both"/>
        <w:rPr>
          <w:rFonts w:ascii="Garamond" w:hAnsi="Garamond" w:cstheme="minorHAnsi"/>
          <w:bCs/>
          <w:sz w:val="24"/>
          <w:szCs w:val="24"/>
        </w:rPr>
      </w:pPr>
      <w:r w:rsidRPr="00493189">
        <w:rPr>
          <w:rFonts w:ascii="Garamond" w:hAnsi="Garamond" w:cstheme="minorHAnsi"/>
          <w:bCs/>
          <w:sz w:val="24"/>
          <w:szCs w:val="24"/>
        </w:rPr>
        <w:t xml:space="preserve">Disciplinární komise – </w:t>
      </w:r>
      <w:r w:rsidR="007F7EEB" w:rsidRPr="00493189">
        <w:rPr>
          <w:rFonts w:ascii="Garamond" w:hAnsi="Garamond" w:cstheme="minorHAnsi"/>
          <w:sz w:val="24"/>
          <w:szCs w:val="24"/>
        </w:rPr>
        <w:t>každý</w:t>
      </w:r>
      <w:r w:rsidR="00EB0CEE">
        <w:rPr>
          <w:rFonts w:ascii="Garamond" w:hAnsi="Garamond" w:cstheme="minorHAnsi"/>
          <w:sz w:val="24"/>
          <w:szCs w:val="24"/>
        </w:rPr>
        <w:t xml:space="preserve"> </w:t>
      </w:r>
      <w:r w:rsidR="007F7EEB" w:rsidRPr="00493189">
        <w:rPr>
          <w:rFonts w:ascii="Garamond" w:hAnsi="Garamond" w:cstheme="minorHAnsi"/>
          <w:sz w:val="24"/>
          <w:szCs w:val="24"/>
        </w:rPr>
        <w:t xml:space="preserve">čtvrtek </w:t>
      </w:r>
      <w:r w:rsidRPr="00493189">
        <w:rPr>
          <w:rFonts w:ascii="Garamond" w:hAnsi="Garamond" w:cstheme="minorHAnsi"/>
          <w:bCs/>
          <w:sz w:val="24"/>
          <w:szCs w:val="24"/>
        </w:rPr>
        <w:t xml:space="preserve">od </w:t>
      </w:r>
      <w:r w:rsidR="007F7EEB" w:rsidRPr="00493189">
        <w:rPr>
          <w:rFonts w:ascii="Garamond" w:hAnsi="Garamond" w:cstheme="minorHAnsi"/>
          <w:bCs/>
          <w:sz w:val="24"/>
          <w:szCs w:val="24"/>
        </w:rPr>
        <w:t>15.00</w:t>
      </w:r>
      <w:r w:rsidRPr="00493189">
        <w:rPr>
          <w:rFonts w:ascii="Garamond" w:hAnsi="Garamond" w:cstheme="minorHAnsi"/>
          <w:bCs/>
          <w:sz w:val="24"/>
          <w:szCs w:val="24"/>
        </w:rPr>
        <w:t xml:space="preserve">hodin (účastníci projednání disciplinárních případů se mohou dostavit od </w:t>
      </w:r>
      <w:r w:rsidR="007F7EEB" w:rsidRPr="00493189">
        <w:rPr>
          <w:rFonts w:ascii="Garamond" w:hAnsi="Garamond" w:cstheme="minorHAnsi"/>
          <w:bCs/>
          <w:sz w:val="24"/>
          <w:szCs w:val="24"/>
        </w:rPr>
        <w:t>15:30</w:t>
      </w:r>
      <w:r w:rsidRPr="00493189">
        <w:rPr>
          <w:rFonts w:ascii="Garamond" w:hAnsi="Garamond" w:cstheme="minorHAnsi"/>
          <w:bCs/>
          <w:sz w:val="24"/>
          <w:szCs w:val="24"/>
        </w:rPr>
        <w:t xml:space="preserve">hodin – nahlásit osobní účast na sekretariát do </w:t>
      </w:r>
      <w:r w:rsidR="007F7EEB" w:rsidRPr="00493189">
        <w:rPr>
          <w:rFonts w:ascii="Garamond" w:hAnsi="Garamond" w:cstheme="minorHAnsi"/>
          <w:bCs/>
          <w:sz w:val="24"/>
          <w:szCs w:val="24"/>
        </w:rPr>
        <w:t>středy 18:00hodin</w:t>
      </w:r>
      <w:r w:rsidRPr="00493189">
        <w:rPr>
          <w:rFonts w:ascii="Garamond" w:hAnsi="Garamond" w:cstheme="minorHAnsi"/>
          <w:bCs/>
          <w:sz w:val="24"/>
          <w:szCs w:val="24"/>
        </w:rPr>
        <w:t xml:space="preserve">). </w:t>
      </w:r>
    </w:p>
    <w:p w:rsidR="00D47F31" w:rsidRPr="00493189" w:rsidRDefault="00D47F31" w:rsidP="00D47F31">
      <w:pPr>
        <w:pStyle w:val="Zpat"/>
        <w:tabs>
          <w:tab w:val="clear" w:pos="4536"/>
        </w:tabs>
        <w:jc w:val="both"/>
        <w:rPr>
          <w:rFonts w:ascii="Garamond" w:hAnsi="Garamond" w:cstheme="minorHAnsi"/>
          <w:bCs/>
          <w:sz w:val="24"/>
          <w:szCs w:val="24"/>
        </w:rPr>
      </w:pPr>
    </w:p>
    <w:p w:rsidR="007F7EEB" w:rsidRPr="00493189" w:rsidRDefault="00D47F31" w:rsidP="007F7EEB">
      <w:r w:rsidRPr="00493189">
        <w:rPr>
          <w:rFonts w:ascii="Garamond" w:hAnsi="Garamond" w:cstheme="minorHAnsi"/>
          <w:bCs/>
        </w:rPr>
        <w:t>Obě komise zasedají v sídle OFS</w:t>
      </w:r>
      <w:r w:rsidR="007F7EEB" w:rsidRPr="00493189">
        <w:rPr>
          <w:rFonts w:ascii="Garamond" w:hAnsi="Garamond" w:cstheme="minorHAnsi"/>
          <w:bCs/>
        </w:rPr>
        <w:t xml:space="preserve"> Karviná</w:t>
      </w:r>
      <w:r w:rsidR="007F7EEB" w:rsidRPr="00493189">
        <w:t>, v budově ČUS, Universitní náměstí 242 Karviná Fryštát.</w:t>
      </w:r>
    </w:p>
    <w:p w:rsidR="00165420" w:rsidRDefault="00165420">
      <w:pPr>
        <w:rPr>
          <w:rFonts w:ascii="Garamond" w:hAnsi="Garamond" w:cstheme="minorHAnsi"/>
        </w:rPr>
      </w:pPr>
    </w:p>
    <w:p w:rsidR="006D3CE6" w:rsidRPr="003B7C09" w:rsidRDefault="007576F4" w:rsidP="003B7C09">
      <w:pPr>
        <w:pStyle w:val="Nadpis1"/>
      </w:pPr>
      <w:bookmarkStart w:id="0" w:name="_Toc195534881"/>
      <w:bookmarkStart w:id="1" w:name="_Toc198107759"/>
      <w:r w:rsidRPr="005A01D3">
        <w:t>§</w:t>
      </w:r>
      <w:r w:rsidR="00CB4F2B" w:rsidRPr="005A01D3">
        <w:t xml:space="preserve"> 1</w:t>
      </w:r>
      <w:bookmarkStart w:id="2" w:name="_Toc195534680"/>
      <w:bookmarkStart w:id="3" w:name="_Toc195534882"/>
      <w:bookmarkEnd w:id="0"/>
      <w:r w:rsidR="003B7C09">
        <w:br/>
      </w:r>
      <w:r w:rsidR="00CB4F2B" w:rsidRPr="003B7C09">
        <w:t>Úvodní ustanovení</w:t>
      </w:r>
      <w:bookmarkEnd w:id="1"/>
      <w:bookmarkEnd w:id="2"/>
      <w:bookmarkEnd w:id="3"/>
    </w:p>
    <w:p w:rsidR="00D47F31" w:rsidRPr="005A01D3" w:rsidRDefault="00D47F31" w:rsidP="00CB4F2B">
      <w:pPr>
        <w:pStyle w:val="Podtitull"/>
        <w:spacing w:before="0" w:after="0"/>
        <w:rPr>
          <w:rFonts w:ascii="Garamond" w:hAnsi="Garamond" w:cstheme="minorHAnsi"/>
          <w:sz w:val="24"/>
          <w:szCs w:val="24"/>
        </w:rPr>
      </w:pPr>
    </w:p>
    <w:p w:rsidR="0062640F" w:rsidRPr="005A01D3" w:rsidRDefault="0062640F">
      <w:pPr>
        <w:pStyle w:val="Podtitull"/>
        <w:numPr>
          <w:ilvl w:val="0"/>
          <w:numId w:val="11"/>
        </w:numPr>
        <w:spacing w:before="0" w:after="0"/>
        <w:jc w:val="both"/>
        <w:rPr>
          <w:rFonts w:ascii="Garamond" w:hAnsi="Garamond" w:cstheme="minorHAnsi"/>
          <w:b w:val="0"/>
          <w:bCs w:val="0"/>
          <w:sz w:val="24"/>
          <w:szCs w:val="24"/>
        </w:rPr>
      </w:pPr>
      <w:r w:rsidRPr="005A01D3">
        <w:rPr>
          <w:rFonts w:ascii="Garamond" w:hAnsi="Garamond" w:cstheme="minorHAnsi"/>
          <w:b w:val="0"/>
          <w:bCs w:val="0"/>
          <w:sz w:val="24"/>
          <w:szCs w:val="24"/>
        </w:rPr>
        <w:t xml:space="preserve">Řídícím orgánem soutěží je </w:t>
      </w:r>
      <w:r w:rsidR="007C0BF6" w:rsidRPr="005A01D3">
        <w:rPr>
          <w:rFonts w:ascii="Garamond" w:hAnsi="Garamond" w:cstheme="minorHAnsi"/>
          <w:b w:val="0"/>
          <w:bCs w:val="0"/>
          <w:sz w:val="24"/>
          <w:szCs w:val="24"/>
        </w:rPr>
        <w:t>V</w:t>
      </w:r>
      <w:r w:rsidR="007C0BF6">
        <w:rPr>
          <w:rFonts w:ascii="Garamond" w:hAnsi="Garamond" w:cstheme="minorHAnsi"/>
          <w:b w:val="0"/>
          <w:bCs w:val="0"/>
          <w:sz w:val="24"/>
          <w:szCs w:val="24"/>
        </w:rPr>
        <w:t>ýkonný výbor</w:t>
      </w:r>
      <w:r w:rsidR="00EB0CEE">
        <w:rPr>
          <w:rFonts w:ascii="Garamond" w:hAnsi="Garamond" w:cstheme="minorHAnsi"/>
          <w:b w:val="0"/>
          <w:bCs w:val="0"/>
          <w:sz w:val="24"/>
          <w:szCs w:val="24"/>
        </w:rPr>
        <w:t xml:space="preserve"> </w:t>
      </w:r>
      <w:r w:rsidRPr="005A01D3">
        <w:rPr>
          <w:rFonts w:ascii="Garamond" w:hAnsi="Garamond" w:cstheme="minorHAnsi"/>
          <w:b w:val="0"/>
          <w:bCs w:val="0"/>
          <w:sz w:val="24"/>
          <w:szCs w:val="24"/>
        </w:rPr>
        <w:t>O</w:t>
      </w:r>
      <w:r w:rsidR="007F7EEB">
        <w:rPr>
          <w:rFonts w:ascii="Garamond" w:hAnsi="Garamond" w:cstheme="minorHAnsi"/>
          <w:b w:val="0"/>
          <w:bCs w:val="0"/>
          <w:sz w:val="24"/>
          <w:szCs w:val="24"/>
        </w:rPr>
        <w:t>kresního fotbalového svazu Karviná</w:t>
      </w:r>
      <w:r w:rsidR="007C0BF6">
        <w:rPr>
          <w:rFonts w:ascii="Garamond" w:hAnsi="Garamond" w:cstheme="minorHAnsi"/>
          <w:b w:val="0"/>
          <w:bCs w:val="0"/>
          <w:sz w:val="24"/>
          <w:szCs w:val="24"/>
        </w:rPr>
        <w:t xml:space="preserve"> (dále jen „OFS“)</w:t>
      </w:r>
      <w:r w:rsidRPr="005A01D3">
        <w:rPr>
          <w:rFonts w:ascii="Garamond" w:hAnsi="Garamond" w:cstheme="minorHAnsi"/>
          <w:b w:val="0"/>
          <w:bCs w:val="0"/>
          <w:sz w:val="24"/>
          <w:szCs w:val="24"/>
        </w:rPr>
        <w:t>, který deleguje své pravomoci podle § 6 odst. 2 písm. b) Soutěžního řádu FAČR</w:t>
      </w:r>
      <w:r w:rsidR="007A6D84">
        <w:rPr>
          <w:rFonts w:ascii="Garamond" w:hAnsi="Garamond" w:cstheme="minorHAnsi"/>
          <w:b w:val="0"/>
          <w:bCs w:val="0"/>
          <w:sz w:val="24"/>
          <w:szCs w:val="24"/>
        </w:rPr>
        <w:t xml:space="preserve"> (dále jen „SŘ“)</w:t>
      </w:r>
      <w:r w:rsidRPr="005A01D3">
        <w:rPr>
          <w:rFonts w:ascii="Garamond" w:hAnsi="Garamond" w:cstheme="minorHAnsi"/>
          <w:b w:val="0"/>
          <w:bCs w:val="0"/>
          <w:sz w:val="24"/>
          <w:szCs w:val="24"/>
        </w:rPr>
        <w:t xml:space="preserve"> na </w:t>
      </w:r>
      <w:r w:rsidR="007C0BF6">
        <w:rPr>
          <w:rFonts w:ascii="Garamond" w:hAnsi="Garamond" w:cstheme="minorHAnsi"/>
          <w:b w:val="0"/>
          <w:bCs w:val="0"/>
          <w:sz w:val="24"/>
          <w:szCs w:val="24"/>
        </w:rPr>
        <w:t xml:space="preserve">sportovně-technickou komisi </w:t>
      </w:r>
      <w:r w:rsidRPr="005A01D3">
        <w:rPr>
          <w:rFonts w:ascii="Garamond" w:hAnsi="Garamond" w:cstheme="minorHAnsi"/>
          <w:b w:val="0"/>
          <w:bCs w:val="0"/>
          <w:sz w:val="24"/>
          <w:szCs w:val="24"/>
        </w:rPr>
        <w:t>OFS</w:t>
      </w:r>
      <w:r w:rsidR="007C0BF6">
        <w:rPr>
          <w:rFonts w:ascii="Garamond" w:hAnsi="Garamond" w:cstheme="minorHAnsi"/>
          <w:b w:val="0"/>
          <w:bCs w:val="0"/>
          <w:sz w:val="24"/>
          <w:szCs w:val="24"/>
        </w:rPr>
        <w:t xml:space="preserve"> (dále jen „STK“)</w:t>
      </w:r>
      <w:r w:rsidRPr="005A01D3">
        <w:rPr>
          <w:rFonts w:ascii="Garamond" w:hAnsi="Garamond" w:cstheme="minorHAnsi"/>
          <w:b w:val="0"/>
          <w:bCs w:val="0"/>
          <w:sz w:val="24"/>
          <w:szCs w:val="24"/>
        </w:rPr>
        <w:t xml:space="preserve">. </w:t>
      </w:r>
    </w:p>
    <w:p w:rsidR="00D47F31" w:rsidRPr="005A01D3" w:rsidRDefault="00D47F31">
      <w:pPr>
        <w:pStyle w:val="Podtitull"/>
        <w:numPr>
          <w:ilvl w:val="0"/>
          <w:numId w:val="11"/>
        </w:numPr>
        <w:spacing w:before="0" w:after="0"/>
        <w:jc w:val="both"/>
        <w:rPr>
          <w:rFonts w:ascii="Garamond" w:hAnsi="Garamond" w:cstheme="minorHAnsi"/>
          <w:b w:val="0"/>
          <w:bCs w:val="0"/>
          <w:sz w:val="24"/>
          <w:szCs w:val="24"/>
        </w:rPr>
      </w:pPr>
      <w:r w:rsidRPr="005A01D3">
        <w:rPr>
          <w:rFonts w:ascii="Garamond" w:hAnsi="Garamond" w:cstheme="minorHAnsi"/>
          <w:b w:val="0"/>
          <w:bCs w:val="0"/>
          <w:sz w:val="24"/>
          <w:szCs w:val="24"/>
        </w:rPr>
        <w:t xml:space="preserve">Rozpis soutěží je předpis vydávaný před každým soutěžním ročníkem každým řídícím orgánem soutěže, přičemž každý rozpis soutěží musí být v souladu se </w:t>
      </w:r>
      <w:r w:rsidR="00A908C4">
        <w:rPr>
          <w:rFonts w:ascii="Garamond" w:hAnsi="Garamond" w:cstheme="minorHAnsi"/>
          <w:b w:val="0"/>
          <w:bCs w:val="0"/>
          <w:sz w:val="24"/>
          <w:szCs w:val="24"/>
        </w:rPr>
        <w:t>SŘ</w:t>
      </w:r>
      <w:r w:rsidRPr="005A01D3">
        <w:rPr>
          <w:rFonts w:ascii="Garamond" w:hAnsi="Garamond" w:cstheme="minorHAnsi"/>
          <w:b w:val="0"/>
          <w:bCs w:val="0"/>
          <w:sz w:val="24"/>
          <w:szCs w:val="24"/>
        </w:rPr>
        <w:t xml:space="preserve"> a je možné se od něj odchýlit pouze tam, kde to </w:t>
      </w:r>
      <w:r w:rsidR="007A6D84">
        <w:rPr>
          <w:rFonts w:ascii="Garamond" w:hAnsi="Garamond" w:cstheme="minorHAnsi"/>
          <w:b w:val="0"/>
          <w:bCs w:val="0"/>
          <w:sz w:val="24"/>
          <w:szCs w:val="24"/>
        </w:rPr>
        <w:t>SŘ</w:t>
      </w:r>
      <w:r w:rsidRPr="005A01D3">
        <w:rPr>
          <w:rFonts w:ascii="Garamond" w:hAnsi="Garamond" w:cstheme="minorHAnsi"/>
          <w:b w:val="0"/>
          <w:bCs w:val="0"/>
          <w:sz w:val="24"/>
          <w:szCs w:val="24"/>
        </w:rPr>
        <w:t xml:space="preserve"> nebo jiný předpis výslovně připouští. </w:t>
      </w:r>
      <w:r w:rsidR="00470AF7" w:rsidRPr="005A01D3">
        <w:rPr>
          <w:rFonts w:ascii="Garamond" w:hAnsi="Garamond" w:cstheme="minorHAnsi"/>
          <w:b w:val="0"/>
          <w:bCs w:val="0"/>
          <w:sz w:val="24"/>
          <w:szCs w:val="24"/>
        </w:rPr>
        <w:t>Tento rozpis soutěží je vydáván pro veškeré soutěže řízen</w:t>
      </w:r>
      <w:r w:rsidR="00C20003">
        <w:rPr>
          <w:rFonts w:ascii="Garamond" w:hAnsi="Garamond" w:cstheme="minorHAnsi"/>
          <w:b w:val="0"/>
          <w:bCs w:val="0"/>
          <w:sz w:val="24"/>
          <w:szCs w:val="24"/>
        </w:rPr>
        <w:t>é</w:t>
      </w:r>
      <w:r w:rsidR="00470AF7" w:rsidRPr="005A01D3">
        <w:rPr>
          <w:rFonts w:ascii="Garamond" w:hAnsi="Garamond" w:cstheme="minorHAnsi"/>
          <w:b w:val="0"/>
          <w:bCs w:val="0"/>
          <w:sz w:val="24"/>
          <w:szCs w:val="24"/>
        </w:rPr>
        <w:t xml:space="preserve"> OFS </w:t>
      </w:r>
      <w:r w:rsidR="007F7EEB">
        <w:rPr>
          <w:rFonts w:ascii="Garamond" w:hAnsi="Garamond" w:cstheme="minorHAnsi"/>
          <w:b w:val="0"/>
          <w:bCs w:val="0"/>
          <w:sz w:val="24"/>
          <w:szCs w:val="24"/>
        </w:rPr>
        <w:t>Karviná</w:t>
      </w:r>
      <w:r w:rsidR="00470AF7" w:rsidRPr="005A01D3">
        <w:rPr>
          <w:rFonts w:ascii="Garamond" w:hAnsi="Garamond" w:cstheme="minorHAnsi"/>
          <w:b w:val="0"/>
          <w:bCs w:val="0"/>
          <w:sz w:val="24"/>
          <w:szCs w:val="24"/>
        </w:rPr>
        <w:t xml:space="preserve"> v soutěžním ročníku 202</w:t>
      </w:r>
      <w:r w:rsidR="007F7EEB">
        <w:rPr>
          <w:rFonts w:ascii="Garamond" w:hAnsi="Garamond" w:cstheme="minorHAnsi"/>
          <w:b w:val="0"/>
          <w:bCs w:val="0"/>
          <w:sz w:val="24"/>
          <w:szCs w:val="24"/>
        </w:rPr>
        <w:t>5</w:t>
      </w:r>
      <w:r w:rsidR="00470AF7" w:rsidRPr="005A01D3">
        <w:rPr>
          <w:rFonts w:ascii="Garamond" w:hAnsi="Garamond" w:cstheme="minorHAnsi"/>
          <w:b w:val="0"/>
          <w:bCs w:val="0"/>
          <w:sz w:val="24"/>
          <w:szCs w:val="24"/>
        </w:rPr>
        <w:t>/202</w:t>
      </w:r>
      <w:r w:rsidR="007F7EEB">
        <w:rPr>
          <w:rFonts w:ascii="Garamond" w:hAnsi="Garamond" w:cstheme="minorHAnsi"/>
          <w:b w:val="0"/>
          <w:bCs w:val="0"/>
          <w:sz w:val="24"/>
          <w:szCs w:val="24"/>
        </w:rPr>
        <w:t>6</w:t>
      </w:r>
      <w:r w:rsidR="00470AF7" w:rsidRPr="005A01D3">
        <w:rPr>
          <w:rFonts w:ascii="Garamond" w:hAnsi="Garamond" w:cstheme="minorHAnsi"/>
          <w:b w:val="0"/>
          <w:bCs w:val="0"/>
          <w:sz w:val="24"/>
          <w:szCs w:val="24"/>
        </w:rPr>
        <w:t>.</w:t>
      </w:r>
    </w:p>
    <w:p w:rsidR="00470AF7" w:rsidRPr="005A01D3" w:rsidRDefault="00126FD4">
      <w:pPr>
        <w:pStyle w:val="Podtitull"/>
        <w:numPr>
          <w:ilvl w:val="0"/>
          <w:numId w:val="11"/>
        </w:numPr>
        <w:spacing w:before="0" w:after="0"/>
        <w:jc w:val="both"/>
        <w:rPr>
          <w:rFonts w:ascii="Garamond" w:hAnsi="Garamond" w:cstheme="minorHAnsi"/>
          <w:b w:val="0"/>
          <w:bCs w:val="0"/>
          <w:sz w:val="24"/>
          <w:szCs w:val="24"/>
        </w:rPr>
      </w:pPr>
      <w:r>
        <w:rPr>
          <w:rFonts w:ascii="Garamond" w:hAnsi="Garamond" w:cstheme="minorHAnsi"/>
          <w:b w:val="0"/>
          <w:bCs w:val="0"/>
          <w:sz w:val="24"/>
          <w:szCs w:val="24"/>
        </w:rPr>
        <w:t>SŘ</w:t>
      </w:r>
      <w:r w:rsidR="00EB0CEE">
        <w:rPr>
          <w:rFonts w:ascii="Garamond" w:hAnsi="Garamond" w:cstheme="minorHAnsi"/>
          <w:b w:val="0"/>
          <w:bCs w:val="0"/>
          <w:sz w:val="24"/>
          <w:szCs w:val="24"/>
        </w:rPr>
        <w:t xml:space="preserve"> </w:t>
      </w:r>
      <w:r w:rsidR="00470AF7" w:rsidRPr="005A01D3">
        <w:rPr>
          <w:rFonts w:ascii="Garamond" w:hAnsi="Garamond" w:cstheme="minorHAnsi"/>
          <w:b w:val="0"/>
          <w:bCs w:val="0"/>
          <w:sz w:val="24"/>
          <w:szCs w:val="24"/>
        </w:rPr>
        <w:t xml:space="preserve">upravuje základní podmínky organizace fotbalových soutěží a rozpis soutěží tyto podmínky konkretizuje a v povolených případech modifikuje. Další práva a povinnosti týkající se soutěží vychází z dalších předpisů FAČR, zejména Disciplinárního řádu FAČR.  </w:t>
      </w:r>
    </w:p>
    <w:p w:rsidR="00E51A02" w:rsidRPr="005A01D3" w:rsidRDefault="00E51A02">
      <w:pPr>
        <w:pStyle w:val="Podtitull"/>
        <w:numPr>
          <w:ilvl w:val="0"/>
          <w:numId w:val="11"/>
        </w:numPr>
        <w:spacing w:before="0" w:after="0"/>
        <w:jc w:val="both"/>
        <w:rPr>
          <w:rFonts w:ascii="Garamond" w:hAnsi="Garamond" w:cstheme="minorHAnsi"/>
          <w:b w:val="0"/>
          <w:bCs w:val="0"/>
          <w:sz w:val="24"/>
          <w:szCs w:val="24"/>
        </w:rPr>
      </w:pPr>
      <w:r w:rsidRPr="005A01D3">
        <w:rPr>
          <w:rFonts w:ascii="Garamond" w:hAnsi="Garamond" w:cstheme="minorHAnsi"/>
          <w:b w:val="0"/>
          <w:bCs w:val="0"/>
          <w:sz w:val="24"/>
          <w:szCs w:val="24"/>
        </w:rPr>
        <w:t xml:space="preserve">Součástí tohoto rozpisu soutěží je také termínová listina, která tvoří přílohu č. </w:t>
      </w:r>
      <w:r w:rsidR="004074D8" w:rsidRPr="005A01D3">
        <w:rPr>
          <w:rFonts w:ascii="Garamond" w:hAnsi="Garamond" w:cstheme="minorHAnsi"/>
          <w:b w:val="0"/>
          <w:bCs w:val="0"/>
          <w:sz w:val="24"/>
          <w:szCs w:val="24"/>
        </w:rPr>
        <w:t>2</w:t>
      </w:r>
      <w:r w:rsidRPr="005A01D3">
        <w:rPr>
          <w:rFonts w:ascii="Garamond" w:hAnsi="Garamond" w:cstheme="minorHAnsi"/>
          <w:b w:val="0"/>
          <w:bCs w:val="0"/>
          <w:sz w:val="24"/>
          <w:szCs w:val="24"/>
        </w:rPr>
        <w:t>.</w:t>
      </w:r>
    </w:p>
    <w:p w:rsidR="00470AF7" w:rsidRPr="005A01D3" w:rsidRDefault="00470AF7">
      <w:pPr>
        <w:pStyle w:val="Podtitull"/>
        <w:numPr>
          <w:ilvl w:val="0"/>
          <w:numId w:val="11"/>
        </w:numPr>
        <w:spacing w:before="0" w:after="0"/>
        <w:jc w:val="both"/>
        <w:rPr>
          <w:rFonts w:ascii="Garamond" w:hAnsi="Garamond" w:cstheme="minorHAnsi"/>
          <w:b w:val="0"/>
          <w:bCs w:val="0"/>
          <w:sz w:val="24"/>
          <w:szCs w:val="24"/>
        </w:rPr>
      </w:pPr>
      <w:r w:rsidRPr="005A01D3">
        <w:rPr>
          <w:rFonts w:ascii="Garamond" w:hAnsi="Garamond" w:cstheme="minorHAnsi"/>
          <w:b w:val="0"/>
          <w:bCs w:val="0"/>
          <w:sz w:val="24"/>
          <w:szCs w:val="24"/>
        </w:rPr>
        <w:t xml:space="preserve">Řídící orgán není oprávněn upravovat rozpis soutěží v průběhu soutěžního ročníku s výjimkou: </w:t>
      </w:r>
    </w:p>
    <w:p w:rsidR="00470AF7" w:rsidRPr="005A01D3" w:rsidRDefault="00470AF7">
      <w:pPr>
        <w:pStyle w:val="Podtitull"/>
        <w:numPr>
          <w:ilvl w:val="1"/>
          <w:numId w:val="12"/>
        </w:numPr>
        <w:spacing w:before="0" w:after="0"/>
        <w:jc w:val="both"/>
        <w:rPr>
          <w:rFonts w:ascii="Garamond" w:hAnsi="Garamond" w:cstheme="minorHAnsi"/>
          <w:b w:val="0"/>
          <w:bCs w:val="0"/>
          <w:sz w:val="24"/>
          <w:szCs w:val="24"/>
        </w:rPr>
      </w:pPr>
      <w:r w:rsidRPr="005A01D3">
        <w:rPr>
          <w:rFonts w:ascii="Garamond" w:hAnsi="Garamond" w:cstheme="minorHAnsi"/>
          <w:b w:val="0"/>
          <w:bCs w:val="0"/>
          <w:sz w:val="24"/>
          <w:szCs w:val="24"/>
        </w:rPr>
        <w:t xml:space="preserve">termínové listiny soutěže; </w:t>
      </w:r>
    </w:p>
    <w:p w:rsidR="00470AF7" w:rsidRPr="005A01D3" w:rsidRDefault="00470AF7">
      <w:pPr>
        <w:pStyle w:val="Podtitull"/>
        <w:numPr>
          <w:ilvl w:val="1"/>
          <w:numId w:val="12"/>
        </w:numPr>
        <w:spacing w:before="0" w:after="0"/>
        <w:jc w:val="both"/>
        <w:rPr>
          <w:rFonts w:ascii="Garamond" w:hAnsi="Garamond" w:cstheme="minorHAnsi"/>
          <w:b w:val="0"/>
          <w:bCs w:val="0"/>
          <w:sz w:val="24"/>
          <w:szCs w:val="24"/>
        </w:rPr>
      </w:pPr>
      <w:r w:rsidRPr="005A01D3">
        <w:rPr>
          <w:rFonts w:ascii="Garamond" w:hAnsi="Garamond" w:cstheme="minorHAnsi"/>
          <w:b w:val="0"/>
          <w:bCs w:val="0"/>
          <w:sz w:val="24"/>
          <w:szCs w:val="24"/>
        </w:rPr>
        <w:t xml:space="preserve">změny těch ustanovení rozpisu soutěží, která jsou zjevně v rozporu </w:t>
      </w:r>
      <w:r w:rsidR="008877F3">
        <w:rPr>
          <w:rFonts w:ascii="Garamond" w:hAnsi="Garamond" w:cstheme="minorHAnsi"/>
          <w:b w:val="0"/>
          <w:bCs w:val="0"/>
          <w:sz w:val="24"/>
          <w:szCs w:val="24"/>
        </w:rPr>
        <w:t>se SŘ</w:t>
      </w:r>
      <w:r w:rsidRPr="005A01D3">
        <w:rPr>
          <w:rFonts w:ascii="Garamond" w:hAnsi="Garamond" w:cstheme="minorHAnsi"/>
          <w:b w:val="0"/>
          <w:bCs w:val="0"/>
          <w:sz w:val="24"/>
          <w:szCs w:val="24"/>
        </w:rPr>
        <w:t xml:space="preserve">; </w:t>
      </w:r>
    </w:p>
    <w:p w:rsidR="00470AF7" w:rsidRPr="005A01D3" w:rsidRDefault="00470AF7">
      <w:pPr>
        <w:pStyle w:val="Podtitull"/>
        <w:numPr>
          <w:ilvl w:val="1"/>
          <w:numId w:val="12"/>
        </w:numPr>
        <w:spacing w:before="0" w:after="0"/>
        <w:jc w:val="both"/>
        <w:rPr>
          <w:rFonts w:ascii="Garamond" w:hAnsi="Garamond" w:cstheme="minorHAnsi"/>
          <w:b w:val="0"/>
          <w:bCs w:val="0"/>
          <w:sz w:val="24"/>
          <w:szCs w:val="24"/>
        </w:rPr>
      </w:pPr>
      <w:r w:rsidRPr="005A01D3">
        <w:rPr>
          <w:rFonts w:ascii="Garamond" w:hAnsi="Garamond" w:cstheme="minorHAnsi"/>
          <w:b w:val="0"/>
          <w:bCs w:val="0"/>
          <w:sz w:val="24"/>
          <w:szCs w:val="24"/>
        </w:rPr>
        <w:t>plnění povinností uložené rozhodnutím Odvolací komise FAČR</w:t>
      </w:r>
      <w:r w:rsidR="00A33437">
        <w:rPr>
          <w:rFonts w:ascii="Garamond" w:hAnsi="Garamond" w:cstheme="minorHAnsi"/>
          <w:b w:val="0"/>
          <w:bCs w:val="0"/>
          <w:sz w:val="24"/>
          <w:szCs w:val="24"/>
        </w:rPr>
        <w:t>.</w:t>
      </w:r>
    </w:p>
    <w:p w:rsidR="00470AF7" w:rsidRPr="005A01D3" w:rsidRDefault="00470AF7" w:rsidP="00470AF7">
      <w:pPr>
        <w:pStyle w:val="Podtitull"/>
        <w:spacing w:before="0" w:after="0"/>
        <w:ind w:left="720"/>
        <w:jc w:val="both"/>
        <w:rPr>
          <w:rFonts w:ascii="Garamond" w:hAnsi="Garamond" w:cstheme="minorHAnsi"/>
          <w:b w:val="0"/>
          <w:bCs w:val="0"/>
          <w:sz w:val="24"/>
          <w:szCs w:val="24"/>
        </w:rPr>
      </w:pPr>
    </w:p>
    <w:p w:rsidR="007576F4" w:rsidRPr="005A01D3" w:rsidRDefault="007576F4" w:rsidP="003B7C09">
      <w:pPr>
        <w:pStyle w:val="Nadpis1"/>
      </w:pPr>
      <w:bookmarkStart w:id="4" w:name="_Toc195534883"/>
      <w:bookmarkStart w:id="5" w:name="_Toc198107760"/>
      <w:r w:rsidRPr="005A01D3">
        <w:t>§ 2</w:t>
      </w:r>
      <w:bookmarkStart w:id="6" w:name="_Toc195534681"/>
      <w:bookmarkStart w:id="7" w:name="_Toc195534884"/>
      <w:bookmarkEnd w:id="4"/>
      <w:r w:rsidR="003B7C09">
        <w:br/>
      </w:r>
      <w:r w:rsidRPr="005A01D3">
        <w:t>Komunikace OFS</w:t>
      </w:r>
      <w:bookmarkEnd w:id="5"/>
      <w:bookmarkEnd w:id="6"/>
      <w:bookmarkEnd w:id="7"/>
    </w:p>
    <w:p w:rsidR="007576F4" w:rsidRPr="005A01D3" w:rsidRDefault="007576F4" w:rsidP="00CB4F2B">
      <w:pPr>
        <w:pStyle w:val="Podtitull"/>
        <w:spacing w:before="0" w:after="0"/>
        <w:rPr>
          <w:rFonts w:ascii="Garamond" w:hAnsi="Garamond" w:cstheme="minorHAnsi"/>
          <w:sz w:val="24"/>
          <w:szCs w:val="24"/>
        </w:rPr>
      </w:pPr>
    </w:p>
    <w:p w:rsidR="0062640F" w:rsidRPr="008E1C14" w:rsidRDefault="0062640F">
      <w:pPr>
        <w:pStyle w:val="Podtitull"/>
        <w:numPr>
          <w:ilvl w:val="0"/>
          <w:numId w:val="13"/>
        </w:numPr>
        <w:spacing w:before="0" w:after="0"/>
        <w:jc w:val="left"/>
        <w:rPr>
          <w:rFonts w:ascii="Garamond" w:hAnsi="Garamond" w:cstheme="minorHAnsi"/>
          <w:b w:val="0"/>
          <w:bCs w:val="0"/>
          <w:sz w:val="24"/>
          <w:szCs w:val="24"/>
        </w:rPr>
      </w:pPr>
      <w:r w:rsidRPr="005A01D3">
        <w:rPr>
          <w:rFonts w:ascii="Garamond" w:hAnsi="Garamond" w:cstheme="minorHAnsi"/>
          <w:b w:val="0"/>
          <w:bCs w:val="0"/>
          <w:sz w:val="24"/>
          <w:szCs w:val="24"/>
        </w:rPr>
        <w:t>OFS doručuje členským klubům příslušné dokumenty v souladu s předpisy FAČR prostřednictvím:</w:t>
      </w:r>
    </w:p>
    <w:p w:rsidR="0062640F" w:rsidRPr="005A01D3" w:rsidRDefault="0062640F">
      <w:pPr>
        <w:pStyle w:val="Podtitull"/>
        <w:numPr>
          <w:ilvl w:val="1"/>
          <w:numId w:val="11"/>
        </w:numPr>
        <w:spacing w:before="0" w:after="0"/>
        <w:jc w:val="left"/>
        <w:rPr>
          <w:rFonts w:ascii="Garamond" w:hAnsi="Garamond" w:cstheme="minorHAnsi"/>
          <w:b w:val="0"/>
          <w:bCs w:val="0"/>
          <w:sz w:val="24"/>
          <w:szCs w:val="24"/>
        </w:rPr>
      </w:pPr>
      <w:r w:rsidRPr="005A01D3">
        <w:rPr>
          <w:rFonts w:ascii="Garamond" w:hAnsi="Garamond" w:cstheme="minorHAnsi"/>
          <w:b w:val="0"/>
          <w:bCs w:val="0"/>
          <w:sz w:val="24"/>
          <w:szCs w:val="24"/>
        </w:rPr>
        <w:t>úřední desky FAČR;</w:t>
      </w:r>
    </w:p>
    <w:p w:rsidR="0062640F" w:rsidRPr="005A01D3" w:rsidRDefault="001731EF">
      <w:pPr>
        <w:pStyle w:val="Podtitull"/>
        <w:numPr>
          <w:ilvl w:val="1"/>
          <w:numId w:val="11"/>
        </w:numPr>
        <w:spacing w:before="0" w:after="0"/>
        <w:jc w:val="left"/>
        <w:rPr>
          <w:rFonts w:ascii="Garamond" w:hAnsi="Garamond" w:cstheme="minorHAnsi"/>
          <w:b w:val="0"/>
          <w:bCs w:val="0"/>
          <w:sz w:val="24"/>
          <w:szCs w:val="24"/>
        </w:rPr>
      </w:pPr>
      <w:r>
        <w:rPr>
          <w:rFonts w:ascii="Garamond" w:hAnsi="Garamond" w:cstheme="minorHAnsi"/>
          <w:b w:val="0"/>
          <w:bCs w:val="0"/>
          <w:sz w:val="24"/>
          <w:szCs w:val="24"/>
        </w:rPr>
        <w:t>informačního systému FAČR (dále jen „IS FAČR“)</w:t>
      </w:r>
      <w:r w:rsidR="0062640F" w:rsidRPr="005A01D3">
        <w:rPr>
          <w:rFonts w:ascii="Garamond" w:hAnsi="Garamond" w:cstheme="minorHAnsi"/>
          <w:b w:val="0"/>
          <w:bCs w:val="0"/>
          <w:sz w:val="24"/>
          <w:szCs w:val="24"/>
        </w:rPr>
        <w:t>;</w:t>
      </w:r>
    </w:p>
    <w:p w:rsidR="0062640F" w:rsidRPr="005A01D3" w:rsidRDefault="0062640F">
      <w:pPr>
        <w:pStyle w:val="Podtitull"/>
        <w:numPr>
          <w:ilvl w:val="1"/>
          <w:numId w:val="11"/>
        </w:numPr>
        <w:spacing w:before="0" w:after="0"/>
        <w:jc w:val="left"/>
        <w:rPr>
          <w:rFonts w:ascii="Garamond" w:hAnsi="Garamond" w:cstheme="minorHAnsi"/>
          <w:b w:val="0"/>
          <w:bCs w:val="0"/>
          <w:sz w:val="24"/>
          <w:szCs w:val="24"/>
        </w:rPr>
      </w:pPr>
      <w:r w:rsidRPr="005A01D3">
        <w:rPr>
          <w:rFonts w:ascii="Garamond" w:hAnsi="Garamond" w:cstheme="minorHAnsi"/>
          <w:b w:val="0"/>
          <w:bCs w:val="0"/>
          <w:sz w:val="24"/>
          <w:szCs w:val="24"/>
        </w:rPr>
        <w:t>datovou schránkou;</w:t>
      </w:r>
      <w:r w:rsidR="008877F3">
        <w:rPr>
          <w:rFonts w:ascii="Garamond" w:hAnsi="Garamond" w:cstheme="minorHAnsi"/>
          <w:b w:val="0"/>
          <w:bCs w:val="0"/>
          <w:sz w:val="24"/>
          <w:szCs w:val="24"/>
        </w:rPr>
        <w:t xml:space="preserve"> nebo</w:t>
      </w:r>
    </w:p>
    <w:p w:rsidR="0062640F" w:rsidRPr="008E1C14" w:rsidRDefault="0062640F">
      <w:pPr>
        <w:pStyle w:val="Podtitull"/>
        <w:numPr>
          <w:ilvl w:val="1"/>
          <w:numId w:val="11"/>
        </w:numPr>
        <w:spacing w:before="0" w:after="0"/>
        <w:jc w:val="left"/>
        <w:rPr>
          <w:rFonts w:ascii="Garamond" w:hAnsi="Garamond" w:cstheme="minorHAnsi"/>
          <w:b w:val="0"/>
          <w:bCs w:val="0"/>
          <w:sz w:val="24"/>
          <w:szCs w:val="24"/>
        </w:rPr>
      </w:pPr>
      <w:r w:rsidRPr="005A01D3">
        <w:rPr>
          <w:rFonts w:ascii="Garamond" w:hAnsi="Garamond" w:cstheme="minorHAnsi"/>
          <w:b w:val="0"/>
          <w:bCs w:val="0"/>
          <w:sz w:val="24"/>
          <w:szCs w:val="24"/>
        </w:rPr>
        <w:t xml:space="preserve">elektronickou poštou. </w:t>
      </w:r>
    </w:p>
    <w:p w:rsidR="0062640F" w:rsidRDefault="0062640F">
      <w:pPr>
        <w:pStyle w:val="Podtitull"/>
        <w:numPr>
          <w:ilvl w:val="0"/>
          <w:numId w:val="13"/>
        </w:numPr>
        <w:spacing w:before="0" w:after="0"/>
        <w:jc w:val="both"/>
        <w:rPr>
          <w:rFonts w:ascii="Garamond" w:hAnsi="Garamond" w:cstheme="minorHAnsi"/>
          <w:b w:val="0"/>
          <w:bCs w:val="0"/>
          <w:sz w:val="24"/>
          <w:szCs w:val="24"/>
        </w:rPr>
      </w:pPr>
      <w:r w:rsidRPr="005A01D3">
        <w:rPr>
          <w:rFonts w:ascii="Garamond" w:hAnsi="Garamond" w:cstheme="minorHAnsi"/>
          <w:b w:val="0"/>
          <w:bCs w:val="0"/>
          <w:sz w:val="24"/>
          <w:szCs w:val="24"/>
        </w:rPr>
        <w:t xml:space="preserve">Členské kluby jsou oprávněny komunikovat s OFS prostřednictvím elektronické pošty, zejména prostřednictvím sekretáře OFS. </w:t>
      </w:r>
    </w:p>
    <w:p w:rsidR="00975EEC" w:rsidRPr="005A01D3" w:rsidRDefault="00975EEC">
      <w:pPr>
        <w:pStyle w:val="Podtitull"/>
        <w:numPr>
          <w:ilvl w:val="0"/>
          <w:numId w:val="13"/>
        </w:numPr>
        <w:spacing w:before="0" w:after="0"/>
        <w:jc w:val="both"/>
        <w:rPr>
          <w:rFonts w:ascii="Garamond" w:hAnsi="Garamond" w:cstheme="minorHAnsi"/>
          <w:b w:val="0"/>
          <w:bCs w:val="0"/>
          <w:sz w:val="24"/>
          <w:szCs w:val="24"/>
        </w:rPr>
      </w:pPr>
      <w:r>
        <w:rPr>
          <w:rFonts w:ascii="Garamond" w:hAnsi="Garamond" w:cstheme="minorHAnsi"/>
          <w:b w:val="0"/>
          <w:bCs w:val="0"/>
          <w:sz w:val="24"/>
          <w:szCs w:val="24"/>
        </w:rPr>
        <w:t xml:space="preserve">Členské kluby mohou pro komunikaci </w:t>
      </w:r>
      <w:r w:rsidR="00126FD4">
        <w:rPr>
          <w:rFonts w:ascii="Garamond" w:hAnsi="Garamond" w:cstheme="minorHAnsi"/>
          <w:b w:val="0"/>
          <w:bCs w:val="0"/>
          <w:sz w:val="24"/>
          <w:szCs w:val="24"/>
        </w:rPr>
        <w:t>s OFS po</w:t>
      </w:r>
      <w:r w:rsidR="00EA59AB">
        <w:rPr>
          <w:rFonts w:ascii="Garamond" w:hAnsi="Garamond" w:cstheme="minorHAnsi"/>
          <w:b w:val="0"/>
          <w:bCs w:val="0"/>
          <w:sz w:val="24"/>
          <w:szCs w:val="24"/>
        </w:rPr>
        <w:t>užívat e</w:t>
      </w:r>
      <w:r>
        <w:rPr>
          <w:rFonts w:ascii="Garamond" w:hAnsi="Garamond" w:cstheme="minorHAnsi"/>
          <w:b w:val="0"/>
          <w:bCs w:val="0"/>
          <w:sz w:val="24"/>
          <w:szCs w:val="24"/>
        </w:rPr>
        <w:t>mail</w:t>
      </w:r>
      <w:r w:rsidR="00126FD4">
        <w:rPr>
          <w:rFonts w:ascii="Garamond" w:hAnsi="Garamond" w:cstheme="minorHAnsi"/>
          <w:b w:val="0"/>
          <w:bCs w:val="0"/>
          <w:sz w:val="24"/>
          <w:szCs w:val="24"/>
        </w:rPr>
        <w:t>ové adresy uvedené v</w:t>
      </w:r>
      <w:r>
        <w:rPr>
          <w:rFonts w:ascii="Garamond" w:hAnsi="Garamond" w:cstheme="minorHAnsi"/>
          <w:b w:val="0"/>
          <w:bCs w:val="0"/>
          <w:sz w:val="24"/>
          <w:szCs w:val="24"/>
        </w:rPr>
        <w:t xml:space="preserve"> přihlášce do soutěže</w:t>
      </w:r>
      <w:r w:rsidR="00126FD4">
        <w:rPr>
          <w:rFonts w:ascii="Garamond" w:hAnsi="Garamond" w:cstheme="minorHAnsi"/>
          <w:b w:val="0"/>
          <w:bCs w:val="0"/>
          <w:sz w:val="24"/>
          <w:szCs w:val="24"/>
        </w:rPr>
        <w:t xml:space="preserve"> nebo</w:t>
      </w:r>
      <w:r>
        <w:rPr>
          <w:rFonts w:ascii="Garamond" w:hAnsi="Garamond" w:cstheme="minorHAnsi"/>
          <w:b w:val="0"/>
          <w:bCs w:val="0"/>
          <w:sz w:val="24"/>
          <w:szCs w:val="24"/>
        </w:rPr>
        <w:t> </w:t>
      </w:r>
      <w:r w:rsidR="00126FD4">
        <w:rPr>
          <w:rFonts w:ascii="Garamond" w:hAnsi="Garamond" w:cstheme="minorHAnsi"/>
          <w:b w:val="0"/>
          <w:bCs w:val="0"/>
          <w:sz w:val="24"/>
          <w:szCs w:val="24"/>
        </w:rPr>
        <w:t xml:space="preserve">v </w:t>
      </w:r>
      <w:r w:rsidR="001731EF">
        <w:rPr>
          <w:rFonts w:ascii="Garamond" w:hAnsi="Garamond" w:cstheme="minorHAnsi"/>
          <w:b w:val="0"/>
          <w:bCs w:val="0"/>
          <w:sz w:val="24"/>
          <w:szCs w:val="24"/>
        </w:rPr>
        <w:t>IS</w:t>
      </w:r>
      <w:r>
        <w:rPr>
          <w:rFonts w:ascii="Garamond" w:hAnsi="Garamond" w:cstheme="minorHAnsi"/>
          <w:b w:val="0"/>
          <w:bCs w:val="0"/>
          <w:sz w:val="24"/>
          <w:szCs w:val="24"/>
        </w:rPr>
        <w:t xml:space="preserve"> FAČR.</w:t>
      </w:r>
    </w:p>
    <w:p w:rsidR="00D47F31" w:rsidRPr="005A01D3" w:rsidRDefault="00D47F31" w:rsidP="00CB4F2B">
      <w:pPr>
        <w:pStyle w:val="Podtitull"/>
        <w:spacing w:before="0" w:after="0"/>
        <w:rPr>
          <w:rFonts w:ascii="Garamond" w:hAnsi="Garamond" w:cstheme="minorHAnsi"/>
          <w:sz w:val="24"/>
          <w:szCs w:val="24"/>
        </w:rPr>
      </w:pPr>
    </w:p>
    <w:p w:rsidR="0062640F" w:rsidRPr="005A01D3" w:rsidRDefault="0062640F" w:rsidP="003B7C09">
      <w:pPr>
        <w:pStyle w:val="Nadpis1"/>
      </w:pPr>
      <w:bookmarkStart w:id="8" w:name="_Toc195534885"/>
      <w:bookmarkStart w:id="9" w:name="_Toc198107761"/>
      <w:r w:rsidRPr="005A01D3">
        <w:t>§ 3</w:t>
      </w:r>
      <w:bookmarkStart w:id="10" w:name="_Toc195534682"/>
      <w:bookmarkStart w:id="11" w:name="_Toc195534886"/>
      <w:bookmarkEnd w:id="8"/>
      <w:r w:rsidR="003B7C09">
        <w:br/>
      </w:r>
      <w:r w:rsidRPr="005A01D3">
        <w:t>Podmínky účasti v soutěžích OFS</w:t>
      </w:r>
      <w:bookmarkEnd w:id="9"/>
      <w:bookmarkEnd w:id="10"/>
      <w:bookmarkEnd w:id="11"/>
    </w:p>
    <w:p w:rsidR="0062640F" w:rsidRPr="005A01D3" w:rsidRDefault="0062640F" w:rsidP="0062640F">
      <w:pPr>
        <w:pStyle w:val="Podtitull"/>
        <w:spacing w:before="0" w:after="0"/>
        <w:jc w:val="left"/>
        <w:rPr>
          <w:rFonts w:ascii="Garamond" w:hAnsi="Garamond" w:cstheme="minorHAnsi"/>
          <w:sz w:val="24"/>
          <w:szCs w:val="24"/>
        </w:rPr>
      </w:pPr>
    </w:p>
    <w:p w:rsidR="0062640F" w:rsidRDefault="0062640F">
      <w:pPr>
        <w:pStyle w:val="Zkladntext"/>
        <w:numPr>
          <w:ilvl w:val="0"/>
          <w:numId w:val="14"/>
        </w:numPr>
        <w:rPr>
          <w:rFonts w:ascii="Garamond" w:hAnsi="Garamond" w:cstheme="minorHAnsi"/>
          <w:color w:val="auto"/>
          <w:sz w:val="24"/>
          <w:szCs w:val="24"/>
        </w:rPr>
      </w:pPr>
      <w:r w:rsidRPr="005A01D3">
        <w:rPr>
          <w:rFonts w:ascii="Garamond" w:hAnsi="Garamond" w:cstheme="minorHAnsi"/>
          <w:color w:val="auto"/>
          <w:sz w:val="24"/>
          <w:szCs w:val="24"/>
        </w:rPr>
        <w:t xml:space="preserve">Jednotlivá družstva jsou na základě přihlášky a nabytých práv k účasti v příslušné soutěži zařazena do soutěží OFS, a to v soutěžích dle příslušných věkových kategorií. </w:t>
      </w:r>
    </w:p>
    <w:p w:rsidR="00564C6D" w:rsidRPr="005A01D3" w:rsidRDefault="00564C6D">
      <w:pPr>
        <w:pStyle w:val="Zkladntext"/>
        <w:numPr>
          <w:ilvl w:val="0"/>
          <w:numId w:val="14"/>
        </w:numPr>
        <w:rPr>
          <w:rFonts w:ascii="Garamond" w:hAnsi="Garamond" w:cstheme="minorHAnsi"/>
          <w:color w:val="auto"/>
          <w:sz w:val="24"/>
          <w:szCs w:val="24"/>
        </w:rPr>
      </w:pPr>
      <w:r>
        <w:rPr>
          <w:rFonts w:ascii="Garamond" w:hAnsi="Garamond" w:cstheme="minorHAnsi"/>
          <w:color w:val="auto"/>
          <w:sz w:val="24"/>
          <w:szCs w:val="24"/>
        </w:rPr>
        <w:lastRenderedPageBreak/>
        <w:t>Losovacího aktivu jsou povinni účastnit se</w:t>
      </w:r>
      <w:r w:rsidR="00EB0CEE">
        <w:rPr>
          <w:rFonts w:ascii="Garamond" w:hAnsi="Garamond" w:cstheme="minorHAnsi"/>
          <w:color w:val="auto"/>
          <w:sz w:val="24"/>
          <w:szCs w:val="24"/>
        </w:rPr>
        <w:t xml:space="preserve"> </w:t>
      </w:r>
      <w:r w:rsidR="00126FD4">
        <w:rPr>
          <w:rFonts w:ascii="Garamond" w:hAnsi="Garamond" w:cstheme="minorHAnsi"/>
          <w:color w:val="auto"/>
          <w:sz w:val="24"/>
          <w:szCs w:val="24"/>
        </w:rPr>
        <w:t>podle § 16 odst. 3 SŘ</w:t>
      </w:r>
      <w:r>
        <w:rPr>
          <w:rFonts w:ascii="Garamond" w:hAnsi="Garamond" w:cstheme="minorHAnsi"/>
          <w:color w:val="auto"/>
          <w:sz w:val="24"/>
          <w:szCs w:val="24"/>
        </w:rPr>
        <w:t xml:space="preserve"> zástupci všech členských klubů, které podaly přihlášku družstva do soutěže</w:t>
      </w:r>
      <w:r w:rsidR="00126FD4">
        <w:rPr>
          <w:rFonts w:ascii="Garamond" w:hAnsi="Garamond" w:cstheme="minorHAnsi"/>
          <w:color w:val="auto"/>
          <w:sz w:val="24"/>
          <w:szCs w:val="24"/>
        </w:rPr>
        <w:t>.</w:t>
      </w:r>
      <w:bookmarkStart w:id="12" w:name="_Hlk198109625"/>
    </w:p>
    <w:bookmarkEnd w:id="12"/>
    <w:p w:rsidR="008C2D02" w:rsidRPr="00DC2C29" w:rsidRDefault="008C2D02">
      <w:pPr>
        <w:pStyle w:val="Zkladntext"/>
        <w:numPr>
          <w:ilvl w:val="0"/>
          <w:numId w:val="14"/>
        </w:numPr>
        <w:rPr>
          <w:rFonts w:ascii="Garamond" w:hAnsi="Garamond" w:cstheme="minorHAnsi"/>
          <w:color w:val="auto"/>
          <w:sz w:val="24"/>
          <w:szCs w:val="24"/>
        </w:rPr>
      </w:pPr>
      <w:r w:rsidRPr="00DC2C29">
        <w:rPr>
          <w:rFonts w:ascii="Garamond" w:hAnsi="Garamond" w:cstheme="minorHAnsi"/>
          <w:color w:val="auto"/>
          <w:sz w:val="24"/>
          <w:szCs w:val="24"/>
        </w:rPr>
        <w:t>Soutěží OFS</w:t>
      </w:r>
      <w:r w:rsidR="00022D18" w:rsidRPr="00DC2C29">
        <w:rPr>
          <w:rFonts w:ascii="Garamond" w:hAnsi="Garamond" w:cstheme="minorHAnsi"/>
          <w:color w:val="auto"/>
          <w:sz w:val="24"/>
          <w:szCs w:val="24"/>
        </w:rPr>
        <w:t xml:space="preserve"> v kategoriích </w:t>
      </w:r>
      <w:r w:rsidR="007F7EEB" w:rsidRPr="00DC2C29">
        <w:rPr>
          <w:rFonts w:ascii="Garamond" w:hAnsi="Garamond" w:cstheme="minorHAnsi"/>
          <w:color w:val="auto"/>
          <w:sz w:val="24"/>
          <w:szCs w:val="24"/>
        </w:rPr>
        <w:t>dorostu</w:t>
      </w:r>
      <w:r w:rsidR="00DC2C29">
        <w:rPr>
          <w:rFonts w:ascii="Garamond" w:hAnsi="Garamond" w:cstheme="minorHAnsi"/>
          <w:color w:val="auto"/>
          <w:sz w:val="24"/>
          <w:szCs w:val="24"/>
        </w:rPr>
        <w:t xml:space="preserve">, </w:t>
      </w:r>
      <w:r w:rsidR="007F7EEB" w:rsidRPr="00DC2C29">
        <w:rPr>
          <w:rFonts w:ascii="Garamond" w:hAnsi="Garamond" w:cstheme="minorHAnsi"/>
          <w:color w:val="auto"/>
          <w:sz w:val="24"/>
          <w:szCs w:val="24"/>
        </w:rPr>
        <w:t>žáků</w:t>
      </w:r>
      <w:r w:rsidR="00DC2C29">
        <w:rPr>
          <w:rFonts w:ascii="Garamond" w:hAnsi="Garamond" w:cstheme="minorHAnsi"/>
          <w:color w:val="auto"/>
          <w:sz w:val="24"/>
          <w:szCs w:val="24"/>
        </w:rPr>
        <w:t xml:space="preserve"> a přípravek</w:t>
      </w:r>
      <w:r w:rsidRPr="00DC2C29">
        <w:rPr>
          <w:rFonts w:ascii="Garamond" w:hAnsi="Garamond" w:cstheme="minorHAnsi"/>
          <w:color w:val="auto"/>
          <w:sz w:val="24"/>
          <w:szCs w:val="24"/>
        </w:rPr>
        <w:t xml:space="preserve"> se může účastnit sdružené družstvo s tím, že musí být dodržena následující pravidla:</w:t>
      </w:r>
    </w:p>
    <w:p w:rsidR="008C2D02" w:rsidRPr="00DC2C29" w:rsidRDefault="008C2D02">
      <w:pPr>
        <w:pStyle w:val="Podtitull"/>
        <w:numPr>
          <w:ilvl w:val="0"/>
          <w:numId w:val="15"/>
        </w:numPr>
        <w:spacing w:before="0"/>
        <w:jc w:val="both"/>
        <w:rPr>
          <w:rFonts w:ascii="Garamond" w:hAnsi="Garamond" w:cstheme="minorHAnsi"/>
          <w:b w:val="0"/>
          <w:bCs w:val="0"/>
          <w:sz w:val="24"/>
          <w:szCs w:val="24"/>
        </w:rPr>
      </w:pPr>
      <w:r w:rsidRPr="005A01D3">
        <w:rPr>
          <w:rFonts w:ascii="Garamond" w:hAnsi="Garamond" w:cstheme="minorHAnsi"/>
          <w:b w:val="0"/>
          <w:bCs w:val="0"/>
          <w:sz w:val="24"/>
          <w:szCs w:val="24"/>
        </w:rPr>
        <w:t xml:space="preserve">členské kluby podají žádost o povolení sdruženého družstva řídícímu orgánu </w:t>
      </w:r>
      <w:r w:rsidRPr="00DC2C29">
        <w:rPr>
          <w:rFonts w:ascii="Garamond" w:hAnsi="Garamond" w:cstheme="minorHAnsi"/>
          <w:b w:val="0"/>
          <w:bCs w:val="0"/>
          <w:sz w:val="24"/>
          <w:szCs w:val="24"/>
        </w:rPr>
        <w:t>soutěže a společně s touto žádostí předloží smlouvu o sdruženém družstvu;</w:t>
      </w:r>
    </w:p>
    <w:p w:rsidR="008C2D02" w:rsidRPr="005A01D3" w:rsidRDefault="008C2D02">
      <w:pPr>
        <w:pStyle w:val="Podtitull"/>
        <w:numPr>
          <w:ilvl w:val="0"/>
          <w:numId w:val="15"/>
        </w:numPr>
        <w:spacing w:before="0" w:after="0"/>
        <w:jc w:val="both"/>
        <w:rPr>
          <w:rFonts w:ascii="Garamond" w:hAnsi="Garamond" w:cstheme="minorHAnsi"/>
          <w:b w:val="0"/>
          <w:bCs w:val="0"/>
          <w:sz w:val="24"/>
          <w:szCs w:val="24"/>
        </w:rPr>
      </w:pPr>
      <w:r w:rsidRPr="00DC2C29">
        <w:rPr>
          <w:rFonts w:ascii="Garamond" w:hAnsi="Garamond" w:cstheme="minorHAnsi"/>
          <w:b w:val="0"/>
          <w:bCs w:val="0"/>
          <w:sz w:val="24"/>
          <w:szCs w:val="24"/>
        </w:rPr>
        <w:t>členské kluby společně se žádostí o povolení sdruženého družstva doloží seznam</w:t>
      </w:r>
      <w:r w:rsidRPr="005A01D3">
        <w:rPr>
          <w:rFonts w:ascii="Garamond" w:hAnsi="Garamond" w:cstheme="minorHAnsi"/>
          <w:b w:val="0"/>
          <w:bCs w:val="0"/>
          <w:sz w:val="24"/>
          <w:szCs w:val="24"/>
        </w:rPr>
        <w:t xml:space="preserve"> hráčů sdruženého družstva s tím, že na seznamu hráčů sdruženého družstva musí být nejméně:</w:t>
      </w:r>
    </w:p>
    <w:p w:rsidR="008C2D02" w:rsidRPr="005A01D3" w:rsidRDefault="008C2D02">
      <w:pPr>
        <w:pStyle w:val="Zkladntext"/>
        <w:numPr>
          <w:ilvl w:val="2"/>
          <w:numId w:val="16"/>
        </w:numPr>
        <w:rPr>
          <w:rFonts w:ascii="Garamond" w:hAnsi="Garamond" w:cstheme="minorHAnsi"/>
          <w:color w:val="auto"/>
          <w:sz w:val="24"/>
          <w:szCs w:val="24"/>
        </w:rPr>
      </w:pPr>
      <w:r w:rsidRPr="005A01D3">
        <w:rPr>
          <w:rFonts w:ascii="Garamond" w:hAnsi="Garamond" w:cstheme="minorHAnsi"/>
          <w:color w:val="auto"/>
          <w:sz w:val="24"/>
          <w:szCs w:val="24"/>
        </w:rPr>
        <w:t>5 hráčů z každého členského klubu na seznamu hráčů sdruženého družstva v kategorii dorostu;</w:t>
      </w:r>
    </w:p>
    <w:p w:rsidR="008C2D02" w:rsidRPr="00524902" w:rsidRDefault="008C2D02">
      <w:pPr>
        <w:pStyle w:val="Zkladntext"/>
        <w:numPr>
          <w:ilvl w:val="2"/>
          <w:numId w:val="16"/>
        </w:numPr>
        <w:rPr>
          <w:rFonts w:ascii="Garamond" w:hAnsi="Garamond" w:cstheme="minorHAnsi"/>
          <w:color w:val="auto"/>
          <w:sz w:val="24"/>
          <w:szCs w:val="24"/>
        </w:rPr>
      </w:pPr>
      <w:r w:rsidRPr="00524902">
        <w:rPr>
          <w:rFonts w:ascii="Garamond" w:hAnsi="Garamond" w:cstheme="minorHAnsi"/>
          <w:color w:val="auto"/>
          <w:sz w:val="24"/>
          <w:szCs w:val="24"/>
        </w:rPr>
        <w:t>4 hráčů z každého členského klubu na seznamu hráčů sdruženého družstva v kategorii žáků;</w:t>
      </w:r>
    </w:p>
    <w:p w:rsidR="008C2D02" w:rsidRPr="00524902" w:rsidRDefault="008C2D02">
      <w:pPr>
        <w:pStyle w:val="Zkladntext"/>
        <w:numPr>
          <w:ilvl w:val="2"/>
          <w:numId w:val="16"/>
        </w:numPr>
        <w:rPr>
          <w:rFonts w:ascii="Garamond" w:hAnsi="Garamond" w:cstheme="minorHAnsi"/>
          <w:color w:val="auto"/>
          <w:sz w:val="24"/>
          <w:szCs w:val="24"/>
        </w:rPr>
      </w:pPr>
      <w:r w:rsidRPr="00524902">
        <w:rPr>
          <w:rFonts w:ascii="Garamond" w:hAnsi="Garamond" w:cstheme="minorHAnsi"/>
          <w:color w:val="auto"/>
          <w:sz w:val="24"/>
          <w:szCs w:val="24"/>
        </w:rPr>
        <w:t>3 hráčů z každého členského klubu na seznamu hráčů sdruženého družstva v kategorii přípravek.</w:t>
      </w:r>
    </w:p>
    <w:p w:rsidR="008C2D02" w:rsidRPr="005A01D3" w:rsidRDefault="008C2D02">
      <w:pPr>
        <w:pStyle w:val="Podtitull"/>
        <w:numPr>
          <w:ilvl w:val="0"/>
          <w:numId w:val="15"/>
        </w:numPr>
        <w:spacing w:before="0" w:after="0"/>
        <w:jc w:val="both"/>
        <w:rPr>
          <w:rFonts w:ascii="Garamond" w:hAnsi="Garamond" w:cstheme="minorHAnsi"/>
          <w:b w:val="0"/>
          <w:bCs w:val="0"/>
          <w:sz w:val="24"/>
          <w:szCs w:val="24"/>
        </w:rPr>
      </w:pPr>
      <w:r w:rsidRPr="005A01D3">
        <w:rPr>
          <w:rFonts w:ascii="Garamond" w:hAnsi="Garamond" w:cstheme="minorHAnsi"/>
          <w:b w:val="0"/>
          <w:bCs w:val="0"/>
          <w:sz w:val="24"/>
          <w:szCs w:val="24"/>
        </w:rPr>
        <w:t>Seznam hráčů sdruženého družstva musí být vyhotoven zvlášť pro podzimní část a zvlášť pro jarní část soutěžního ročníku, s tím, že seznam hráčů sdruženého družstva lze v průběhu ročníku měnit v rámci přestupních období podle Přestupního řádu FAČR;</w:t>
      </w:r>
    </w:p>
    <w:p w:rsidR="008C2D02" w:rsidRPr="005A01D3" w:rsidRDefault="008C2D02">
      <w:pPr>
        <w:pStyle w:val="Podtitull"/>
        <w:numPr>
          <w:ilvl w:val="0"/>
          <w:numId w:val="15"/>
        </w:numPr>
        <w:spacing w:before="0" w:after="0"/>
        <w:jc w:val="both"/>
        <w:rPr>
          <w:rFonts w:ascii="Garamond" w:hAnsi="Garamond" w:cstheme="minorHAnsi"/>
          <w:b w:val="0"/>
          <w:bCs w:val="0"/>
          <w:sz w:val="24"/>
          <w:szCs w:val="24"/>
        </w:rPr>
      </w:pPr>
      <w:r w:rsidRPr="005A01D3">
        <w:rPr>
          <w:rFonts w:ascii="Garamond" w:hAnsi="Garamond" w:cstheme="minorHAnsi"/>
          <w:b w:val="0"/>
          <w:bCs w:val="0"/>
          <w:sz w:val="24"/>
          <w:szCs w:val="24"/>
        </w:rPr>
        <w:t>hráč, uvedený na seznamu hráčů sdruženého družstva, není oprávněn startovat ve svém mateřském klubu za družstvo shodné kategorie, pro kterou bylo sdružené družstvo povoleno, pokud takové družstvo mateřský klub má, přičemž za ostatní družstva mateřského klubu je hráč oprávněn startovat, pokud splní ostatní podmínky dané předpisy FAČR;</w:t>
      </w:r>
    </w:p>
    <w:p w:rsidR="008C2D02" w:rsidRPr="005A01D3" w:rsidRDefault="008C2D02">
      <w:pPr>
        <w:pStyle w:val="Podtitull"/>
        <w:numPr>
          <w:ilvl w:val="0"/>
          <w:numId w:val="15"/>
        </w:numPr>
        <w:spacing w:before="0" w:after="0"/>
        <w:jc w:val="both"/>
        <w:rPr>
          <w:rFonts w:ascii="Garamond" w:hAnsi="Garamond" w:cstheme="minorHAnsi"/>
          <w:b w:val="0"/>
          <w:bCs w:val="0"/>
          <w:sz w:val="24"/>
          <w:szCs w:val="24"/>
        </w:rPr>
      </w:pPr>
      <w:r w:rsidRPr="005A01D3">
        <w:rPr>
          <w:rFonts w:ascii="Garamond" w:hAnsi="Garamond" w:cstheme="minorHAnsi"/>
          <w:b w:val="0"/>
          <w:bCs w:val="0"/>
          <w:sz w:val="24"/>
          <w:szCs w:val="24"/>
        </w:rPr>
        <w:t xml:space="preserve">hráč uvedený na seznamu hráčů sdruženého družstva je povinen odehrát minimální počet </w:t>
      </w:r>
      <w:r w:rsidR="00DC2C29">
        <w:rPr>
          <w:rFonts w:ascii="Garamond" w:hAnsi="Garamond" w:cstheme="minorHAnsi"/>
          <w:b w:val="0"/>
          <w:bCs w:val="0"/>
          <w:sz w:val="24"/>
          <w:szCs w:val="24"/>
        </w:rPr>
        <w:t>180</w:t>
      </w:r>
      <w:r w:rsidRPr="005A01D3">
        <w:rPr>
          <w:rFonts w:ascii="Garamond" w:hAnsi="Garamond" w:cstheme="minorHAnsi"/>
          <w:b w:val="0"/>
          <w:bCs w:val="0"/>
          <w:sz w:val="24"/>
          <w:szCs w:val="24"/>
        </w:rPr>
        <w:t xml:space="preserve"> minut za soutěžní ročník;</w:t>
      </w:r>
    </w:p>
    <w:p w:rsidR="008C2D02" w:rsidRPr="005A01D3" w:rsidRDefault="008C2D02">
      <w:pPr>
        <w:pStyle w:val="Podtitull"/>
        <w:numPr>
          <w:ilvl w:val="0"/>
          <w:numId w:val="15"/>
        </w:numPr>
        <w:spacing w:before="0" w:after="0"/>
        <w:jc w:val="both"/>
        <w:rPr>
          <w:rFonts w:ascii="Garamond" w:hAnsi="Garamond" w:cstheme="minorHAnsi"/>
          <w:b w:val="0"/>
          <w:bCs w:val="0"/>
          <w:sz w:val="24"/>
          <w:szCs w:val="24"/>
        </w:rPr>
      </w:pPr>
      <w:r w:rsidRPr="005A01D3">
        <w:rPr>
          <w:rFonts w:ascii="Garamond" w:hAnsi="Garamond" w:cstheme="minorHAnsi"/>
          <w:b w:val="0"/>
          <w:bCs w:val="0"/>
          <w:sz w:val="24"/>
          <w:szCs w:val="24"/>
        </w:rPr>
        <w:t xml:space="preserve">sdružené družstvo je povoleno vždy na jeden soutěžní ročník s tím, že příslušnost v soutěži je zachována tomu členskému klubu, který ji disponoval před vytvořením sdruženého družstva, a družstvo členského klubu, jemuž není zachována příslušnost v soutěži, které se sdružené družstvo účastnilo, je zařazeno do nejnižší soutěže. </w:t>
      </w:r>
    </w:p>
    <w:p w:rsidR="00A33437" w:rsidRPr="006633C7" w:rsidDel="00E52692" w:rsidRDefault="00A33437">
      <w:pPr>
        <w:pStyle w:val="Zkladntext"/>
        <w:numPr>
          <w:ilvl w:val="0"/>
          <w:numId w:val="14"/>
        </w:numPr>
        <w:rPr>
          <w:rFonts w:ascii="Garamond" w:hAnsi="Garamond" w:cstheme="minorHAnsi"/>
          <w:color w:val="auto"/>
          <w:sz w:val="24"/>
          <w:szCs w:val="24"/>
        </w:rPr>
      </w:pPr>
      <w:r w:rsidRPr="006633C7">
        <w:rPr>
          <w:rFonts w:ascii="Garamond" w:hAnsi="Garamond" w:cstheme="minorHAnsi"/>
          <w:color w:val="auto"/>
          <w:sz w:val="24"/>
          <w:szCs w:val="24"/>
        </w:rPr>
        <w:t>Ř</w:t>
      </w:r>
      <w:r w:rsidR="00ED6CF2" w:rsidRPr="006633C7">
        <w:rPr>
          <w:rFonts w:ascii="Garamond" w:hAnsi="Garamond" w:cstheme="minorHAnsi"/>
          <w:color w:val="auto"/>
          <w:sz w:val="24"/>
          <w:szCs w:val="24"/>
        </w:rPr>
        <w:t>ídící orgán soutěže nepovoluje start více družstev stejného členského klubu ve stejných skupinách s výjimkou družstva přípravek.</w:t>
      </w:r>
    </w:p>
    <w:p w:rsidR="0091787D" w:rsidRPr="00493189" w:rsidRDefault="00E67EF6">
      <w:pPr>
        <w:pStyle w:val="Zkladntext"/>
        <w:numPr>
          <w:ilvl w:val="0"/>
          <w:numId w:val="14"/>
        </w:numPr>
        <w:rPr>
          <w:rFonts w:ascii="Garamond" w:hAnsi="Garamond" w:cstheme="minorHAnsi"/>
          <w:color w:val="auto"/>
          <w:sz w:val="24"/>
          <w:szCs w:val="24"/>
        </w:rPr>
      </w:pPr>
      <w:r w:rsidRPr="006633C7">
        <w:rPr>
          <w:rFonts w:ascii="Garamond" w:hAnsi="Garamond" w:cstheme="minorHAnsi"/>
          <w:color w:val="auto"/>
          <w:sz w:val="24"/>
          <w:szCs w:val="24"/>
        </w:rPr>
        <w:t>V</w:t>
      </w:r>
      <w:r w:rsidR="00DC2C29" w:rsidRPr="006633C7">
        <w:rPr>
          <w:rFonts w:ascii="Garamond" w:hAnsi="Garamond" w:cstheme="minorHAnsi"/>
          <w:color w:val="auto"/>
          <w:sz w:val="24"/>
          <w:szCs w:val="24"/>
        </w:rPr>
        <w:t> </w:t>
      </w:r>
      <w:r w:rsidRPr="006633C7">
        <w:rPr>
          <w:rFonts w:ascii="Garamond" w:hAnsi="Garamond" w:cstheme="minorHAnsi"/>
          <w:color w:val="auto"/>
          <w:sz w:val="24"/>
          <w:szCs w:val="24"/>
        </w:rPr>
        <w:t>s</w:t>
      </w:r>
      <w:r w:rsidR="0091787D" w:rsidRPr="006633C7">
        <w:rPr>
          <w:rFonts w:ascii="Garamond" w:hAnsi="Garamond" w:cstheme="minorHAnsi"/>
          <w:color w:val="auto"/>
          <w:sz w:val="24"/>
          <w:szCs w:val="24"/>
        </w:rPr>
        <w:t>outěží</w:t>
      </w:r>
      <w:r w:rsidRPr="006633C7">
        <w:rPr>
          <w:rFonts w:ascii="Garamond" w:hAnsi="Garamond" w:cstheme="minorHAnsi"/>
          <w:color w:val="auto"/>
          <w:sz w:val="24"/>
          <w:szCs w:val="24"/>
        </w:rPr>
        <w:t>ch</w:t>
      </w:r>
      <w:r w:rsidR="00DC2C29" w:rsidRPr="006633C7">
        <w:rPr>
          <w:rFonts w:ascii="Garamond" w:hAnsi="Garamond" w:cstheme="minorHAnsi"/>
          <w:color w:val="auto"/>
          <w:sz w:val="24"/>
          <w:szCs w:val="24"/>
        </w:rPr>
        <w:t xml:space="preserve"> přípravek </w:t>
      </w:r>
      <w:r w:rsidR="0091787D" w:rsidRPr="006633C7">
        <w:rPr>
          <w:rFonts w:ascii="Garamond" w:hAnsi="Garamond" w:cstheme="minorHAnsi"/>
          <w:color w:val="auto"/>
          <w:sz w:val="24"/>
          <w:szCs w:val="24"/>
        </w:rPr>
        <w:t>je povolen start</w:t>
      </w:r>
      <w:r w:rsidR="0091787D" w:rsidRPr="00493189">
        <w:rPr>
          <w:rFonts w:ascii="Garamond" w:hAnsi="Garamond" w:cstheme="minorHAnsi"/>
          <w:color w:val="auto"/>
          <w:sz w:val="24"/>
          <w:szCs w:val="24"/>
        </w:rPr>
        <w:t xml:space="preserve"> </w:t>
      </w:r>
      <w:r w:rsidR="00493189" w:rsidRPr="00493189">
        <w:rPr>
          <w:rFonts w:ascii="Garamond" w:hAnsi="Garamond" w:cstheme="minorHAnsi"/>
          <w:color w:val="auto"/>
          <w:sz w:val="24"/>
          <w:szCs w:val="24"/>
        </w:rPr>
        <w:t xml:space="preserve">dvou a </w:t>
      </w:r>
      <w:r w:rsidR="0091787D" w:rsidRPr="00493189">
        <w:rPr>
          <w:rFonts w:ascii="Garamond" w:hAnsi="Garamond" w:cstheme="minorHAnsi"/>
          <w:color w:val="auto"/>
          <w:sz w:val="24"/>
          <w:szCs w:val="24"/>
        </w:rPr>
        <w:t>více družstev stejného členského klubu v různých skupinách</w:t>
      </w:r>
      <w:r w:rsidRPr="00493189">
        <w:rPr>
          <w:rFonts w:ascii="Garamond" w:hAnsi="Garamond" w:cstheme="minorHAnsi"/>
          <w:color w:val="auto"/>
          <w:sz w:val="24"/>
          <w:szCs w:val="24"/>
        </w:rPr>
        <w:t xml:space="preserve">. Současně se však stanovuje povinnost vyhotovit seznam všech hráčů každého družstva startujícího v různých skupinách stejné soutěže, a to do 3 dnů před zahájením každé jednotlivé části soutěže s tím, že hráči uvedení na seznamu jednoho družstva nejsou oprávněni startovat v jiném družstvu stejné soutěže. </w:t>
      </w:r>
    </w:p>
    <w:p w:rsidR="005A01D3" w:rsidRPr="005A01D3" w:rsidRDefault="005A01D3">
      <w:pPr>
        <w:pStyle w:val="Zkladntext"/>
        <w:numPr>
          <w:ilvl w:val="0"/>
          <w:numId w:val="14"/>
        </w:numPr>
        <w:rPr>
          <w:rFonts w:ascii="Garamond" w:hAnsi="Garamond" w:cstheme="minorHAnsi"/>
          <w:color w:val="auto"/>
          <w:sz w:val="24"/>
          <w:szCs w:val="24"/>
        </w:rPr>
      </w:pPr>
      <w:r w:rsidRPr="005A01D3">
        <w:rPr>
          <w:rFonts w:ascii="Garamond" w:hAnsi="Garamond" w:cstheme="minorHAnsi"/>
          <w:color w:val="auto"/>
          <w:sz w:val="24"/>
          <w:szCs w:val="24"/>
        </w:rPr>
        <w:t xml:space="preserve">Právo účastnit se soutěže mladších žáků vzniká členským klubům nehledě na účast starších žáků v odpovídající soutěži.  </w:t>
      </w:r>
    </w:p>
    <w:p w:rsidR="0062640F" w:rsidRPr="005A01D3" w:rsidRDefault="0062640F" w:rsidP="0062640F">
      <w:pPr>
        <w:pStyle w:val="Podtitull"/>
        <w:spacing w:before="0" w:after="0"/>
        <w:ind w:left="720"/>
        <w:jc w:val="left"/>
        <w:rPr>
          <w:rFonts w:ascii="Garamond" w:hAnsi="Garamond" w:cstheme="minorHAnsi"/>
          <w:sz w:val="24"/>
          <w:szCs w:val="24"/>
        </w:rPr>
      </w:pPr>
    </w:p>
    <w:p w:rsidR="00080C58" w:rsidRPr="005A01D3" w:rsidRDefault="00E51A02" w:rsidP="003B7C09">
      <w:pPr>
        <w:pStyle w:val="Nadpis1"/>
      </w:pPr>
      <w:bookmarkStart w:id="13" w:name="_Toc195534887"/>
      <w:bookmarkStart w:id="14" w:name="_Toc198107762"/>
      <w:r w:rsidRPr="005A01D3">
        <w:t>§ 4</w:t>
      </w:r>
      <w:bookmarkStart w:id="15" w:name="_Toc195534683"/>
      <w:bookmarkStart w:id="16" w:name="_Toc195534888"/>
      <w:bookmarkEnd w:id="13"/>
      <w:r w:rsidR="003B7C09">
        <w:br/>
      </w:r>
      <w:r w:rsidR="005A3D21" w:rsidRPr="005A01D3">
        <w:t>Termíny u</w:t>
      </w:r>
      <w:r w:rsidR="00080C58" w:rsidRPr="005A01D3">
        <w:t>tkání</w:t>
      </w:r>
      <w:r w:rsidR="00EB0CEE">
        <w:t xml:space="preserve"> </w:t>
      </w:r>
      <w:r w:rsidR="00AB12D8">
        <w:t>(§ 8 SŘ</w:t>
      </w:r>
      <w:r w:rsidR="0073772C">
        <w:t xml:space="preserve"> a § 11 přílohy č. 2 SŘ</w:t>
      </w:r>
      <w:r w:rsidR="00AB12D8">
        <w:t>)</w:t>
      </w:r>
      <w:bookmarkEnd w:id="14"/>
      <w:bookmarkEnd w:id="15"/>
      <w:bookmarkEnd w:id="16"/>
    </w:p>
    <w:p w:rsidR="00080C58" w:rsidRPr="005A01D3" w:rsidRDefault="00080C58" w:rsidP="00CB4F2B">
      <w:pPr>
        <w:pStyle w:val="Podtitull"/>
        <w:spacing w:before="0" w:after="0"/>
        <w:rPr>
          <w:rFonts w:ascii="Garamond" w:hAnsi="Garamond" w:cstheme="minorHAnsi"/>
          <w:sz w:val="24"/>
          <w:szCs w:val="24"/>
        </w:rPr>
      </w:pPr>
    </w:p>
    <w:p w:rsidR="00080C58" w:rsidRPr="005A01D3" w:rsidRDefault="00080C58">
      <w:pPr>
        <w:pStyle w:val="Zkladntext"/>
        <w:numPr>
          <w:ilvl w:val="0"/>
          <w:numId w:val="17"/>
        </w:numPr>
        <w:rPr>
          <w:rFonts w:ascii="Garamond" w:hAnsi="Garamond" w:cstheme="minorHAnsi"/>
          <w:color w:val="auto"/>
          <w:sz w:val="24"/>
          <w:szCs w:val="24"/>
        </w:rPr>
      </w:pPr>
      <w:r w:rsidRPr="005A01D3">
        <w:rPr>
          <w:rFonts w:ascii="Garamond" w:hAnsi="Garamond" w:cstheme="minorHAnsi"/>
          <w:color w:val="auto"/>
          <w:sz w:val="24"/>
          <w:szCs w:val="24"/>
        </w:rPr>
        <w:t xml:space="preserve">Úřední čas jednotlivých soutěží je určen v seznamu soutěží v příloze č. </w:t>
      </w:r>
      <w:r w:rsidR="004074D8" w:rsidRPr="005A01D3">
        <w:rPr>
          <w:rFonts w:ascii="Garamond" w:hAnsi="Garamond" w:cstheme="minorHAnsi"/>
          <w:color w:val="auto"/>
          <w:sz w:val="24"/>
          <w:szCs w:val="24"/>
        </w:rPr>
        <w:t>1</w:t>
      </w:r>
      <w:r w:rsidR="00A908C4">
        <w:rPr>
          <w:rFonts w:ascii="Garamond" w:hAnsi="Garamond" w:cstheme="minorHAnsi"/>
          <w:color w:val="auto"/>
          <w:sz w:val="24"/>
          <w:szCs w:val="24"/>
        </w:rPr>
        <w:t>.</w:t>
      </w:r>
    </w:p>
    <w:p w:rsidR="00E51A02" w:rsidRPr="005A01D3" w:rsidRDefault="00080C58">
      <w:pPr>
        <w:pStyle w:val="Zkladntext"/>
        <w:numPr>
          <w:ilvl w:val="0"/>
          <w:numId w:val="17"/>
        </w:numPr>
        <w:rPr>
          <w:rFonts w:ascii="Garamond" w:hAnsi="Garamond" w:cstheme="minorHAnsi"/>
          <w:color w:val="auto"/>
          <w:sz w:val="24"/>
          <w:szCs w:val="24"/>
        </w:rPr>
      </w:pPr>
      <w:r w:rsidRPr="005A01D3">
        <w:rPr>
          <w:rFonts w:ascii="Garamond" w:hAnsi="Garamond" w:cstheme="minorHAnsi"/>
          <w:color w:val="auto"/>
          <w:sz w:val="24"/>
          <w:szCs w:val="24"/>
        </w:rPr>
        <w:t>Členské kluby</w:t>
      </w:r>
      <w:r w:rsidR="00482407" w:rsidRPr="005A01D3">
        <w:rPr>
          <w:rFonts w:ascii="Garamond" w:hAnsi="Garamond" w:cstheme="minorHAnsi"/>
          <w:color w:val="auto"/>
          <w:sz w:val="24"/>
          <w:szCs w:val="24"/>
        </w:rPr>
        <w:t xml:space="preserve"> v pozici organizátora utkání (domácí družstva)</w:t>
      </w:r>
      <w:r w:rsidRPr="005A01D3">
        <w:rPr>
          <w:rFonts w:ascii="Garamond" w:hAnsi="Garamond" w:cstheme="minorHAnsi"/>
          <w:color w:val="auto"/>
          <w:sz w:val="24"/>
          <w:szCs w:val="24"/>
        </w:rPr>
        <w:t xml:space="preserve"> jsou oprávněny navrhnout bez souhlasu soupeře řídícímu orgánu soutěže, že konkrétně vymezená domácí soutěžní utkání odehraje v jiném termínu, než který byl stanoven pro soutěžní ročník, a to nejpozději 15 dnů před dnem prvního soutěžního utkání příslušné části soutěže podle termínové listiny.</w:t>
      </w:r>
      <w:r w:rsidR="005A3D21" w:rsidRPr="005A01D3">
        <w:rPr>
          <w:rFonts w:ascii="Garamond" w:hAnsi="Garamond" w:cstheme="minorHAnsi"/>
          <w:color w:val="auto"/>
          <w:sz w:val="24"/>
          <w:szCs w:val="24"/>
        </w:rPr>
        <w:t xml:space="preserve"> Nenavrhne-li členský klub jiné termíny podle předchozí věty, platí pro jeho domácí utkání úřední čas podle odst. 1. </w:t>
      </w:r>
    </w:p>
    <w:p w:rsidR="00080C58" w:rsidRPr="005A01D3" w:rsidRDefault="00080C58">
      <w:pPr>
        <w:pStyle w:val="Zkladntext"/>
        <w:numPr>
          <w:ilvl w:val="0"/>
          <w:numId w:val="17"/>
        </w:numPr>
        <w:rPr>
          <w:rFonts w:ascii="Garamond" w:hAnsi="Garamond" w:cstheme="minorHAnsi"/>
          <w:color w:val="auto"/>
          <w:sz w:val="24"/>
          <w:szCs w:val="24"/>
        </w:rPr>
      </w:pPr>
      <w:r w:rsidRPr="005A01D3">
        <w:rPr>
          <w:rFonts w:ascii="Garamond" w:hAnsi="Garamond" w:cstheme="minorHAnsi"/>
          <w:color w:val="auto"/>
          <w:sz w:val="24"/>
          <w:szCs w:val="24"/>
        </w:rPr>
        <w:lastRenderedPageBreak/>
        <w:t xml:space="preserve">Družstva jsou oprávněna po vzájemné dohodě a souhlasu řídícího orgánu soutěže odehrát svá utkání mimo stanovený termín v termínové listině, jakož i dohodnout změnu místa konání utkání. Dohoda družstev o změně termínu utkání nebo místa konání utkání musí být uložena do </w:t>
      </w:r>
      <w:r w:rsidR="007C0BF6">
        <w:rPr>
          <w:rFonts w:ascii="Garamond" w:hAnsi="Garamond" w:cstheme="minorHAnsi"/>
          <w:color w:val="auto"/>
          <w:sz w:val="24"/>
          <w:szCs w:val="24"/>
        </w:rPr>
        <w:t>IS</w:t>
      </w:r>
      <w:r w:rsidRPr="005A01D3">
        <w:rPr>
          <w:rFonts w:ascii="Garamond" w:hAnsi="Garamond" w:cstheme="minorHAnsi"/>
          <w:color w:val="auto"/>
          <w:sz w:val="24"/>
          <w:szCs w:val="24"/>
        </w:rPr>
        <w:t xml:space="preserve"> FAČR nejpozději 17 dnů před původně stanoveným termínem utkání. Dohoda družstev a souhlas řídícího orgánu soutěže dle předchozí věty musí být proveden vždy prostřednictvím </w:t>
      </w:r>
      <w:r w:rsidR="007C0BF6">
        <w:rPr>
          <w:rFonts w:ascii="Garamond" w:hAnsi="Garamond" w:cstheme="minorHAnsi"/>
          <w:color w:val="auto"/>
          <w:sz w:val="24"/>
          <w:szCs w:val="24"/>
        </w:rPr>
        <w:t>IS</w:t>
      </w:r>
      <w:r w:rsidRPr="005A01D3">
        <w:rPr>
          <w:rFonts w:ascii="Garamond" w:hAnsi="Garamond" w:cstheme="minorHAnsi"/>
          <w:color w:val="auto"/>
          <w:sz w:val="24"/>
          <w:szCs w:val="24"/>
        </w:rPr>
        <w:t xml:space="preserve"> FAČR nejpozději </w:t>
      </w:r>
      <w:r w:rsidRPr="00493189">
        <w:rPr>
          <w:rFonts w:ascii="Garamond" w:hAnsi="Garamond" w:cstheme="minorHAnsi"/>
          <w:color w:val="auto"/>
          <w:sz w:val="24"/>
          <w:szCs w:val="24"/>
        </w:rPr>
        <w:t xml:space="preserve">do </w:t>
      </w:r>
      <w:r w:rsidR="00DC2C29" w:rsidRPr="00493189">
        <w:rPr>
          <w:rFonts w:ascii="Garamond" w:hAnsi="Garamond" w:cstheme="minorHAnsi"/>
          <w:color w:val="auto"/>
          <w:sz w:val="24"/>
          <w:szCs w:val="24"/>
        </w:rPr>
        <w:t>7</w:t>
      </w:r>
      <w:r w:rsidRPr="00493189">
        <w:rPr>
          <w:rFonts w:ascii="Garamond" w:hAnsi="Garamond" w:cstheme="minorHAnsi"/>
          <w:color w:val="auto"/>
          <w:sz w:val="24"/>
          <w:szCs w:val="24"/>
        </w:rPr>
        <w:t xml:space="preserve"> dnů</w:t>
      </w:r>
      <w:r w:rsidR="00EB0CEE">
        <w:rPr>
          <w:rFonts w:ascii="Garamond" w:hAnsi="Garamond" w:cstheme="minorHAnsi"/>
          <w:color w:val="auto"/>
          <w:sz w:val="24"/>
          <w:szCs w:val="24"/>
        </w:rPr>
        <w:t xml:space="preserve"> </w:t>
      </w:r>
      <w:r w:rsidRPr="005A01D3">
        <w:rPr>
          <w:rFonts w:ascii="Garamond" w:hAnsi="Garamond" w:cstheme="minorHAnsi"/>
          <w:color w:val="auto"/>
          <w:sz w:val="24"/>
          <w:szCs w:val="24"/>
        </w:rPr>
        <w:t>před stanoveným termínem utkání.</w:t>
      </w:r>
    </w:p>
    <w:p w:rsidR="005170F9" w:rsidRPr="005A01D3" w:rsidRDefault="005170F9">
      <w:pPr>
        <w:pStyle w:val="Zkladntext"/>
        <w:numPr>
          <w:ilvl w:val="0"/>
          <w:numId w:val="17"/>
        </w:numPr>
        <w:rPr>
          <w:rFonts w:ascii="Garamond" w:hAnsi="Garamond" w:cstheme="minorHAnsi"/>
          <w:color w:val="auto"/>
          <w:sz w:val="24"/>
          <w:szCs w:val="24"/>
        </w:rPr>
      </w:pPr>
      <w:r w:rsidRPr="005A01D3">
        <w:rPr>
          <w:rFonts w:ascii="Garamond" w:hAnsi="Garamond" w:cstheme="minorHAnsi"/>
          <w:color w:val="auto"/>
          <w:sz w:val="24"/>
          <w:szCs w:val="24"/>
        </w:rPr>
        <w:t>Kluby jsou oprávněny se dohodnout na změně termínu i místa konání utkání i ve lhůtách kratších než jsou uvedeny v odst. 3</w:t>
      </w:r>
      <w:r w:rsidR="007A0B1A" w:rsidRPr="005A01D3">
        <w:rPr>
          <w:rFonts w:ascii="Garamond" w:hAnsi="Garamond" w:cstheme="minorHAnsi"/>
          <w:color w:val="auto"/>
          <w:sz w:val="24"/>
          <w:szCs w:val="24"/>
        </w:rPr>
        <w:t xml:space="preserve"> s tím, že řídící orgán soutěže </w:t>
      </w:r>
      <w:r w:rsidRPr="005A01D3">
        <w:rPr>
          <w:rFonts w:ascii="Garamond" w:hAnsi="Garamond" w:cstheme="minorHAnsi"/>
          <w:color w:val="auto"/>
          <w:sz w:val="24"/>
          <w:szCs w:val="24"/>
        </w:rPr>
        <w:t>může vystavit poplatek ve výši:</w:t>
      </w:r>
    </w:p>
    <w:p w:rsidR="005170F9" w:rsidRPr="005A01D3" w:rsidRDefault="00FC5FC0">
      <w:pPr>
        <w:pStyle w:val="Zkladntext"/>
        <w:numPr>
          <w:ilvl w:val="0"/>
          <w:numId w:val="18"/>
        </w:numPr>
        <w:rPr>
          <w:rFonts w:ascii="Garamond" w:hAnsi="Garamond" w:cstheme="minorHAnsi"/>
          <w:color w:val="auto"/>
          <w:sz w:val="24"/>
          <w:szCs w:val="24"/>
        </w:rPr>
      </w:pPr>
      <w:r>
        <w:rPr>
          <w:rFonts w:ascii="Garamond" w:hAnsi="Garamond" w:cstheme="minorHAnsi"/>
          <w:color w:val="auto"/>
          <w:sz w:val="24"/>
          <w:szCs w:val="24"/>
        </w:rPr>
        <w:t>10</w:t>
      </w:r>
      <w:r w:rsidR="00DC2C29" w:rsidRPr="00493189">
        <w:rPr>
          <w:rFonts w:ascii="Garamond" w:hAnsi="Garamond" w:cstheme="minorHAnsi"/>
          <w:color w:val="auto"/>
          <w:sz w:val="24"/>
          <w:szCs w:val="24"/>
        </w:rPr>
        <w:t>0</w:t>
      </w:r>
      <w:r w:rsidR="005170F9" w:rsidRPr="005A01D3">
        <w:rPr>
          <w:rFonts w:ascii="Garamond" w:hAnsi="Garamond" w:cstheme="minorHAnsi"/>
          <w:color w:val="auto"/>
          <w:sz w:val="24"/>
          <w:szCs w:val="24"/>
        </w:rPr>
        <w:t xml:space="preserve">Kč, je-li dohoda do </w:t>
      </w:r>
      <w:r w:rsidR="007A0B1A" w:rsidRPr="005A01D3">
        <w:rPr>
          <w:rFonts w:ascii="Garamond" w:hAnsi="Garamond" w:cstheme="minorHAnsi"/>
          <w:color w:val="auto"/>
          <w:sz w:val="24"/>
          <w:szCs w:val="24"/>
        </w:rPr>
        <w:t>IS</w:t>
      </w:r>
      <w:r w:rsidR="005170F9" w:rsidRPr="005A01D3">
        <w:rPr>
          <w:rFonts w:ascii="Garamond" w:hAnsi="Garamond" w:cstheme="minorHAnsi"/>
          <w:color w:val="auto"/>
          <w:sz w:val="24"/>
          <w:szCs w:val="24"/>
        </w:rPr>
        <w:t xml:space="preserve"> FAČR uložena méně než 17 dní před původně stanoveným termínem utkání;</w:t>
      </w:r>
    </w:p>
    <w:p w:rsidR="005170F9" w:rsidRPr="005A01D3" w:rsidRDefault="00DC2C29">
      <w:pPr>
        <w:pStyle w:val="Zkladntext"/>
        <w:numPr>
          <w:ilvl w:val="0"/>
          <w:numId w:val="18"/>
        </w:numPr>
        <w:rPr>
          <w:rFonts w:ascii="Garamond" w:hAnsi="Garamond" w:cstheme="minorHAnsi"/>
          <w:color w:val="auto"/>
          <w:sz w:val="24"/>
          <w:szCs w:val="24"/>
        </w:rPr>
      </w:pPr>
      <w:r w:rsidRPr="00493189">
        <w:rPr>
          <w:rFonts w:ascii="Garamond" w:hAnsi="Garamond" w:cstheme="minorHAnsi"/>
          <w:color w:val="auto"/>
          <w:sz w:val="24"/>
          <w:szCs w:val="24"/>
        </w:rPr>
        <w:t>1</w:t>
      </w:r>
      <w:r w:rsidR="00FC5FC0">
        <w:rPr>
          <w:rFonts w:ascii="Garamond" w:hAnsi="Garamond" w:cstheme="minorHAnsi"/>
          <w:color w:val="auto"/>
          <w:sz w:val="24"/>
          <w:szCs w:val="24"/>
        </w:rPr>
        <w:t>5</w:t>
      </w:r>
      <w:r w:rsidR="005170F9" w:rsidRPr="00493189">
        <w:rPr>
          <w:rFonts w:ascii="Garamond" w:hAnsi="Garamond" w:cstheme="minorHAnsi"/>
          <w:color w:val="auto"/>
          <w:sz w:val="24"/>
          <w:szCs w:val="24"/>
        </w:rPr>
        <w:t>0</w:t>
      </w:r>
      <w:r w:rsidR="005170F9" w:rsidRPr="005A01D3">
        <w:rPr>
          <w:rFonts w:ascii="Garamond" w:hAnsi="Garamond" w:cstheme="minorHAnsi"/>
          <w:color w:val="auto"/>
          <w:sz w:val="24"/>
          <w:szCs w:val="24"/>
        </w:rPr>
        <w:t xml:space="preserve">Kč, je-li dohoda do </w:t>
      </w:r>
      <w:r w:rsidR="007A0B1A" w:rsidRPr="005A01D3">
        <w:rPr>
          <w:rFonts w:ascii="Garamond" w:hAnsi="Garamond" w:cstheme="minorHAnsi"/>
          <w:color w:val="auto"/>
          <w:sz w:val="24"/>
          <w:szCs w:val="24"/>
        </w:rPr>
        <w:t>IS</w:t>
      </w:r>
      <w:r>
        <w:rPr>
          <w:rFonts w:ascii="Garamond" w:hAnsi="Garamond" w:cstheme="minorHAnsi"/>
          <w:color w:val="auto"/>
          <w:sz w:val="24"/>
          <w:szCs w:val="24"/>
        </w:rPr>
        <w:t xml:space="preserve"> FAČR méně než 7</w:t>
      </w:r>
      <w:r w:rsidR="005170F9" w:rsidRPr="005A01D3">
        <w:rPr>
          <w:rFonts w:ascii="Garamond" w:hAnsi="Garamond" w:cstheme="minorHAnsi"/>
          <w:color w:val="auto"/>
          <w:sz w:val="24"/>
          <w:szCs w:val="24"/>
        </w:rPr>
        <w:t xml:space="preserve"> dní před původně stanoveným termínem utkání.</w:t>
      </w:r>
    </w:p>
    <w:p w:rsidR="007A0B1A" w:rsidRPr="005A01D3" w:rsidRDefault="007A0B1A">
      <w:pPr>
        <w:pStyle w:val="Zkladntext"/>
        <w:numPr>
          <w:ilvl w:val="0"/>
          <w:numId w:val="17"/>
        </w:numPr>
        <w:rPr>
          <w:rFonts w:ascii="Garamond" w:hAnsi="Garamond" w:cstheme="minorHAnsi"/>
          <w:color w:val="auto"/>
          <w:sz w:val="24"/>
          <w:szCs w:val="24"/>
        </w:rPr>
      </w:pPr>
      <w:r w:rsidRPr="005A01D3">
        <w:rPr>
          <w:rFonts w:ascii="Garamond" w:hAnsi="Garamond" w:cstheme="minorHAnsi"/>
          <w:color w:val="auto"/>
          <w:sz w:val="24"/>
          <w:szCs w:val="24"/>
        </w:rPr>
        <w:t xml:space="preserve">Žádosti podle odst. 2, 3 a 4 musí být vloženy do IS FAČR. Pokud řídící orgán žádosti vyhoví, provede schválení v IS FAČR. Pokud řídící orgán žádosti nevyhoví, uvědomí oba členské kluby v souladu s § 2 odst. 1. </w:t>
      </w:r>
    </w:p>
    <w:p w:rsidR="007B647F" w:rsidRPr="005A01D3" w:rsidRDefault="007B647F">
      <w:pPr>
        <w:pStyle w:val="Zkladntext"/>
        <w:numPr>
          <w:ilvl w:val="0"/>
          <w:numId w:val="17"/>
        </w:numPr>
        <w:rPr>
          <w:rFonts w:ascii="Garamond" w:hAnsi="Garamond" w:cstheme="minorHAnsi"/>
          <w:color w:val="auto"/>
          <w:sz w:val="24"/>
          <w:szCs w:val="24"/>
        </w:rPr>
      </w:pPr>
      <w:r w:rsidRPr="005A01D3">
        <w:rPr>
          <w:rFonts w:ascii="Garamond" w:hAnsi="Garamond" w:cstheme="minorHAnsi"/>
          <w:color w:val="auto"/>
          <w:sz w:val="24"/>
          <w:szCs w:val="24"/>
        </w:rPr>
        <w:t>Ukončí-li rozhodčí utkání předčasně nebo utkání není zahájeno zjevně bez zavinění některého z družstev členských klubů, navrhnou členské kluby do 48 hodin od termínu původního začátku utkání nový termín opakovaného utkání řídícímu orgánu soutěže, který o novém termínu rozhodne.</w:t>
      </w:r>
    </w:p>
    <w:p w:rsidR="005A3D21" w:rsidRPr="005A01D3" w:rsidRDefault="005A3D21">
      <w:pPr>
        <w:pStyle w:val="Zkladntext"/>
        <w:numPr>
          <w:ilvl w:val="0"/>
          <w:numId w:val="17"/>
        </w:numPr>
        <w:rPr>
          <w:rFonts w:ascii="Garamond" w:hAnsi="Garamond" w:cstheme="minorHAnsi"/>
          <w:color w:val="auto"/>
          <w:sz w:val="24"/>
          <w:szCs w:val="24"/>
        </w:rPr>
      </w:pPr>
      <w:r w:rsidRPr="005A01D3">
        <w:rPr>
          <w:rFonts w:ascii="Garamond" w:hAnsi="Garamond" w:cstheme="minorHAnsi"/>
          <w:color w:val="auto"/>
          <w:sz w:val="24"/>
          <w:szCs w:val="24"/>
        </w:rPr>
        <w:t>V případě, že soutěžní utkání dorostu nebo žáků je hráno jako předzápas, musí být začátek soutěžního utkání stanoven minimálně 135 minut dříve než hlavní soutěžní utkání dospělých.</w:t>
      </w:r>
    </w:p>
    <w:p w:rsidR="007B647F" w:rsidRPr="005A01D3" w:rsidRDefault="007B647F" w:rsidP="007B647F">
      <w:pPr>
        <w:pStyle w:val="Zkladntext"/>
        <w:ind w:left="720" w:firstLine="0"/>
        <w:rPr>
          <w:rFonts w:ascii="Garamond" w:hAnsi="Garamond" w:cstheme="minorHAnsi"/>
          <w:color w:val="auto"/>
          <w:sz w:val="24"/>
          <w:szCs w:val="24"/>
        </w:rPr>
      </w:pPr>
    </w:p>
    <w:p w:rsidR="007B647F" w:rsidRPr="005A01D3" w:rsidRDefault="007B647F" w:rsidP="003B7C09">
      <w:pPr>
        <w:pStyle w:val="Nadpis1"/>
      </w:pPr>
      <w:bookmarkStart w:id="17" w:name="_Toc195534889"/>
      <w:bookmarkStart w:id="18" w:name="_Toc198107763"/>
      <w:r w:rsidRPr="005A01D3">
        <w:t>§ 5</w:t>
      </w:r>
      <w:bookmarkStart w:id="19" w:name="_Toc195534684"/>
      <w:bookmarkStart w:id="20" w:name="_Toc195534890"/>
      <w:bookmarkEnd w:id="17"/>
      <w:r w:rsidR="003B7C09">
        <w:br/>
      </w:r>
      <w:r w:rsidRPr="005A01D3">
        <w:t>Místa utkání</w:t>
      </w:r>
      <w:bookmarkEnd w:id="18"/>
      <w:bookmarkEnd w:id="19"/>
      <w:bookmarkEnd w:id="20"/>
    </w:p>
    <w:p w:rsidR="007B647F" w:rsidRPr="005A01D3" w:rsidRDefault="007B647F" w:rsidP="007B647F">
      <w:pPr>
        <w:pStyle w:val="Zkladntext"/>
        <w:ind w:left="720" w:firstLine="0"/>
        <w:rPr>
          <w:rFonts w:ascii="Garamond" w:hAnsi="Garamond" w:cstheme="minorHAnsi"/>
          <w:color w:val="auto"/>
          <w:sz w:val="24"/>
          <w:szCs w:val="24"/>
        </w:rPr>
      </w:pPr>
    </w:p>
    <w:p w:rsidR="00C84654" w:rsidRDefault="0041001D">
      <w:pPr>
        <w:pStyle w:val="Zkladntext"/>
        <w:numPr>
          <w:ilvl w:val="0"/>
          <w:numId w:val="21"/>
        </w:numPr>
        <w:rPr>
          <w:rFonts w:ascii="Garamond" w:hAnsi="Garamond" w:cstheme="minorHAnsi"/>
          <w:color w:val="auto"/>
          <w:sz w:val="24"/>
          <w:szCs w:val="24"/>
        </w:rPr>
      </w:pPr>
      <w:r>
        <w:rPr>
          <w:rFonts w:ascii="Garamond" w:hAnsi="Garamond" w:cstheme="minorHAnsi"/>
          <w:color w:val="auto"/>
          <w:sz w:val="24"/>
          <w:szCs w:val="24"/>
        </w:rPr>
        <w:t xml:space="preserve">Minimální požadavky na hrací </w:t>
      </w:r>
      <w:r w:rsidR="00C84654">
        <w:rPr>
          <w:rFonts w:ascii="Garamond" w:hAnsi="Garamond" w:cstheme="minorHAnsi"/>
          <w:color w:val="auto"/>
          <w:sz w:val="24"/>
          <w:szCs w:val="24"/>
        </w:rPr>
        <w:t xml:space="preserve">plochu a areál se řídí Pravidly fotbalu s tím, že nad jejich rámec se určují následující podmínky: </w:t>
      </w:r>
    </w:p>
    <w:p w:rsidR="0041001D" w:rsidRPr="00493189" w:rsidRDefault="0041001D" w:rsidP="0041001D">
      <w:pPr>
        <w:pStyle w:val="Zkladntext"/>
        <w:numPr>
          <w:ilvl w:val="0"/>
          <w:numId w:val="29"/>
        </w:numPr>
        <w:rPr>
          <w:rFonts w:ascii="Garamond" w:hAnsi="Garamond" w:cstheme="minorHAnsi"/>
          <w:color w:val="auto"/>
          <w:sz w:val="24"/>
          <w:szCs w:val="24"/>
        </w:rPr>
      </w:pPr>
      <w:r w:rsidRPr="00493189">
        <w:rPr>
          <w:rFonts w:ascii="Garamond" w:hAnsi="Garamond" w:cstheme="minorHAnsi"/>
          <w:color w:val="auto"/>
          <w:sz w:val="24"/>
          <w:szCs w:val="24"/>
        </w:rPr>
        <w:t>Mladší přípravky: minimálně 24 x 35m.</w:t>
      </w:r>
    </w:p>
    <w:p w:rsidR="00C84654" w:rsidRPr="00493189" w:rsidRDefault="0041001D" w:rsidP="0041001D">
      <w:pPr>
        <w:pStyle w:val="Zkladntext"/>
        <w:numPr>
          <w:ilvl w:val="0"/>
          <w:numId w:val="29"/>
        </w:numPr>
        <w:rPr>
          <w:rFonts w:ascii="Garamond" w:hAnsi="Garamond" w:cstheme="minorHAnsi"/>
          <w:color w:val="auto"/>
          <w:sz w:val="24"/>
          <w:szCs w:val="24"/>
        </w:rPr>
      </w:pPr>
      <w:r w:rsidRPr="00493189">
        <w:rPr>
          <w:rFonts w:ascii="Garamond" w:hAnsi="Garamond" w:cstheme="minorHAnsi"/>
          <w:color w:val="auto"/>
          <w:sz w:val="24"/>
          <w:szCs w:val="24"/>
        </w:rPr>
        <w:t>Starší přípravky: minimálně 27 x 42m.</w:t>
      </w:r>
    </w:p>
    <w:p w:rsidR="00D65E09" w:rsidRPr="00C12386" w:rsidRDefault="00D65E09">
      <w:pPr>
        <w:pStyle w:val="Zkladntext"/>
        <w:numPr>
          <w:ilvl w:val="0"/>
          <w:numId w:val="21"/>
        </w:numPr>
        <w:rPr>
          <w:rFonts w:ascii="Garamond" w:hAnsi="Garamond" w:cstheme="minorHAnsi"/>
          <w:color w:val="auto"/>
          <w:sz w:val="24"/>
          <w:szCs w:val="24"/>
        </w:rPr>
      </w:pPr>
      <w:r w:rsidRPr="005A01D3">
        <w:rPr>
          <w:rFonts w:ascii="Garamond" w:hAnsi="Garamond" w:cstheme="minorHAnsi"/>
          <w:color w:val="auto"/>
          <w:sz w:val="24"/>
          <w:szCs w:val="24"/>
        </w:rPr>
        <w:t>Organizátor utkání je povinen sehrát utkání na hřišti, jež v přihlášce do soutěže označil jako hřiště vlastní</w:t>
      </w:r>
      <w:r>
        <w:rPr>
          <w:rFonts w:ascii="Garamond" w:hAnsi="Garamond" w:cstheme="minorHAnsi"/>
          <w:color w:val="auto"/>
          <w:sz w:val="24"/>
          <w:szCs w:val="24"/>
        </w:rPr>
        <w:t xml:space="preserve"> (hlavní) a které bylo schváleno STK. V případech, že nelze využít hřiště vlastní (hlavní)</w:t>
      </w:r>
      <w:r w:rsidR="00C84654">
        <w:rPr>
          <w:rFonts w:ascii="Garamond" w:hAnsi="Garamond" w:cstheme="minorHAnsi"/>
          <w:color w:val="auto"/>
          <w:sz w:val="24"/>
          <w:szCs w:val="24"/>
        </w:rPr>
        <w:t xml:space="preserve">, může </w:t>
      </w:r>
      <w:r w:rsidR="008877F3">
        <w:rPr>
          <w:rFonts w:ascii="Garamond" w:hAnsi="Garamond" w:cstheme="minorHAnsi"/>
          <w:color w:val="auto"/>
          <w:sz w:val="24"/>
          <w:szCs w:val="24"/>
        </w:rPr>
        <w:t>se</w:t>
      </w:r>
      <w:r w:rsidR="00C84654">
        <w:rPr>
          <w:rFonts w:ascii="Garamond" w:hAnsi="Garamond" w:cstheme="minorHAnsi"/>
          <w:color w:val="auto"/>
          <w:sz w:val="24"/>
          <w:szCs w:val="24"/>
        </w:rPr>
        <w:t xml:space="preserve"> sehrát utkání na hřišti náhradním, které však také musí být schváleno STK. </w:t>
      </w:r>
    </w:p>
    <w:p w:rsidR="007B647F" w:rsidRDefault="007B647F">
      <w:pPr>
        <w:pStyle w:val="Zkladntext"/>
        <w:numPr>
          <w:ilvl w:val="0"/>
          <w:numId w:val="21"/>
        </w:numPr>
        <w:rPr>
          <w:rFonts w:ascii="Garamond" w:hAnsi="Garamond" w:cstheme="minorHAnsi"/>
          <w:color w:val="auto"/>
          <w:sz w:val="24"/>
          <w:szCs w:val="24"/>
        </w:rPr>
      </w:pPr>
      <w:r w:rsidRPr="005A01D3">
        <w:rPr>
          <w:rFonts w:ascii="Garamond" w:hAnsi="Garamond" w:cstheme="minorHAnsi"/>
          <w:color w:val="auto"/>
          <w:sz w:val="24"/>
          <w:szCs w:val="24"/>
        </w:rPr>
        <w:t xml:space="preserve">Všem členským klubům, jejichž hřiště s umělým trávníkem je atestováno ze strany FAČR, je udělena výjimka z povinnosti hrát soutěžní utkání na přírodní trávě. </w:t>
      </w:r>
    </w:p>
    <w:p w:rsidR="00C84654" w:rsidRPr="005A01D3" w:rsidRDefault="00C84654">
      <w:pPr>
        <w:pStyle w:val="Zkladntext"/>
        <w:numPr>
          <w:ilvl w:val="0"/>
          <w:numId w:val="21"/>
        </w:numPr>
        <w:rPr>
          <w:rFonts w:ascii="Garamond" w:hAnsi="Garamond" w:cstheme="minorHAnsi"/>
          <w:color w:val="auto"/>
          <w:sz w:val="24"/>
          <w:szCs w:val="24"/>
        </w:rPr>
      </w:pPr>
      <w:r>
        <w:rPr>
          <w:rFonts w:ascii="Garamond" w:hAnsi="Garamond" w:cstheme="minorHAnsi"/>
          <w:color w:val="auto"/>
          <w:sz w:val="24"/>
          <w:szCs w:val="24"/>
        </w:rPr>
        <w:t xml:space="preserve">V případě podstatných změn na již schváleném hřišti v průběhu soutěžního ročníku, je zakázáno na takovém hřišti hrát soutěžní utkání do doby opětovného schválení hřiště STK. </w:t>
      </w:r>
    </w:p>
    <w:p w:rsidR="007B647F" w:rsidRPr="005A01D3" w:rsidRDefault="007B647F">
      <w:pPr>
        <w:pStyle w:val="Zkladntext"/>
        <w:numPr>
          <w:ilvl w:val="0"/>
          <w:numId w:val="21"/>
        </w:numPr>
        <w:rPr>
          <w:rFonts w:ascii="Garamond" w:hAnsi="Garamond" w:cstheme="minorHAnsi"/>
          <w:color w:val="auto"/>
          <w:sz w:val="24"/>
          <w:szCs w:val="24"/>
        </w:rPr>
      </w:pPr>
      <w:r w:rsidRPr="005A01D3">
        <w:rPr>
          <w:rFonts w:ascii="Garamond" w:hAnsi="Garamond" w:cstheme="minorHAnsi"/>
          <w:color w:val="auto"/>
          <w:sz w:val="24"/>
          <w:szCs w:val="24"/>
        </w:rPr>
        <w:t xml:space="preserve">Řídící orgán schvaluje umělé osvětlení, pod kterým je členský klub oprávněn hrát soutěžní utkání. Obligatorní náležitostí pro schválení umělého osvětlení je předložení příslušné dokumentace a vyjádření odborníka o kvalitě a intenzitě umělého osvětlení. Umělé </w:t>
      </w:r>
      <w:r w:rsidR="00524902">
        <w:rPr>
          <w:rFonts w:ascii="Garamond" w:hAnsi="Garamond" w:cstheme="minorHAnsi"/>
          <w:color w:val="auto"/>
          <w:sz w:val="24"/>
          <w:szCs w:val="24"/>
        </w:rPr>
        <w:t>osvětlení je povoleno zapojit v</w:t>
      </w:r>
      <w:r w:rsidRPr="005A01D3">
        <w:rPr>
          <w:rFonts w:ascii="Garamond" w:hAnsi="Garamond" w:cstheme="minorHAnsi"/>
          <w:color w:val="auto"/>
          <w:sz w:val="24"/>
          <w:szCs w:val="24"/>
        </w:rPr>
        <w:t xml:space="preserve"> průběhu soutěžního utkání pouze po předchozí dohodě s rozhodčím a delegátem soutěžního utkání.</w:t>
      </w:r>
    </w:p>
    <w:p w:rsidR="00D47F31" w:rsidRPr="005A01D3" w:rsidRDefault="00D47F31" w:rsidP="00CB4F2B">
      <w:pPr>
        <w:pStyle w:val="Podtitull"/>
        <w:spacing w:before="0" w:after="0"/>
        <w:rPr>
          <w:rFonts w:ascii="Garamond" w:hAnsi="Garamond" w:cstheme="minorHAnsi"/>
          <w:sz w:val="24"/>
          <w:szCs w:val="24"/>
        </w:rPr>
      </w:pPr>
    </w:p>
    <w:p w:rsidR="00753877" w:rsidRPr="005A01D3" w:rsidRDefault="00753877" w:rsidP="003B7C09">
      <w:pPr>
        <w:pStyle w:val="Nadpis1"/>
      </w:pPr>
      <w:bookmarkStart w:id="21" w:name="_Toc195534891"/>
      <w:bookmarkStart w:id="22" w:name="_Toc198107764"/>
      <w:r w:rsidRPr="005A01D3">
        <w:t>§ 6</w:t>
      </w:r>
      <w:bookmarkStart w:id="23" w:name="_Toc195534685"/>
      <w:bookmarkStart w:id="24" w:name="_Toc195534892"/>
      <w:bookmarkEnd w:id="21"/>
      <w:r w:rsidR="003B7C09">
        <w:br/>
      </w:r>
      <w:r w:rsidRPr="005A01D3">
        <w:t>Povinnosti členských klubů</w:t>
      </w:r>
      <w:r w:rsidR="006D4BF1">
        <w:t xml:space="preserve"> (§ 4</w:t>
      </w:r>
      <w:r w:rsidR="0073772C">
        <w:t>3</w:t>
      </w:r>
      <w:r w:rsidR="00165420">
        <w:t xml:space="preserve"> SŘ</w:t>
      </w:r>
      <w:r w:rsidR="0073772C">
        <w:t>)</w:t>
      </w:r>
      <w:bookmarkEnd w:id="22"/>
      <w:bookmarkEnd w:id="23"/>
      <w:bookmarkEnd w:id="24"/>
    </w:p>
    <w:p w:rsidR="00753877" w:rsidRPr="005A01D3" w:rsidRDefault="00753877" w:rsidP="00CB4F2B">
      <w:pPr>
        <w:pStyle w:val="Podtitull"/>
        <w:spacing w:before="0" w:after="0"/>
        <w:rPr>
          <w:rFonts w:ascii="Garamond" w:hAnsi="Garamond" w:cstheme="minorHAnsi"/>
          <w:sz w:val="24"/>
          <w:szCs w:val="24"/>
        </w:rPr>
      </w:pPr>
    </w:p>
    <w:p w:rsidR="000E7E0D" w:rsidRPr="005A01D3" w:rsidRDefault="000E7E0D">
      <w:pPr>
        <w:pStyle w:val="Podtitull"/>
        <w:numPr>
          <w:ilvl w:val="0"/>
          <w:numId w:val="22"/>
        </w:numPr>
        <w:spacing w:before="0" w:after="0"/>
        <w:jc w:val="left"/>
        <w:rPr>
          <w:rFonts w:ascii="Garamond" w:hAnsi="Garamond" w:cstheme="minorHAnsi"/>
          <w:b w:val="0"/>
          <w:bCs w:val="0"/>
          <w:sz w:val="24"/>
          <w:szCs w:val="24"/>
        </w:rPr>
      </w:pPr>
      <w:r w:rsidRPr="005A01D3">
        <w:rPr>
          <w:rFonts w:ascii="Garamond" w:hAnsi="Garamond" w:cstheme="minorHAnsi"/>
          <w:b w:val="0"/>
          <w:bCs w:val="0"/>
          <w:sz w:val="24"/>
          <w:szCs w:val="24"/>
        </w:rPr>
        <w:t>Členský klub</w:t>
      </w:r>
      <w:r w:rsidR="003B0DC6">
        <w:rPr>
          <w:rFonts w:ascii="Garamond" w:hAnsi="Garamond" w:cstheme="minorHAnsi"/>
          <w:b w:val="0"/>
          <w:bCs w:val="0"/>
          <w:sz w:val="24"/>
          <w:szCs w:val="24"/>
        </w:rPr>
        <w:t xml:space="preserve">, jenž je </w:t>
      </w:r>
      <w:r w:rsidRPr="005A01D3">
        <w:rPr>
          <w:rFonts w:ascii="Garamond" w:hAnsi="Garamond" w:cstheme="minorHAnsi"/>
          <w:b w:val="0"/>
          <w:bCs w:val="0"/>
          <w:sz w:val="24"/>
          <w:szCs w:val="24"/>
        </w:rPr>
        <w:t>pořadatel</w:t>
      </w:r>
      <w:r w:rsidR="003B0DC6">
        <w:rPr>
          <w:rFonts w:ascii="Garamond" w:hAnsi="Garamond" w:cstheme="minorHAnsi"/>
          <w:b w:val="0"/>
          <w:bCs w:val="0"/>
          <w:sz w:val="24"/>
          <w:szCs w:val="24"/>
        </w:rPr>
        <w:t>em</w:t>
      </w:r>
      <w:r w:rsidRPr="005A01D3">
        <w:rPr>
          <w:rFonts w:ascii="Garamond" w:hAnsi="Garamond" w:cstheme="minorHAnsi"/>
          <w:b w:val="0"/>
          <w:bCs w:val="0"/>
          <w:sz w:val="24"/>
          <w:szCs w:val="24"/>
        </w:rPr>
        <w:t xml:space="preserve"> utkání je povinen:</w:t>
      </w:r>
    </w:p>
    <w:p w:rsidR="000E7E0D" w:rsidRPr="005A01D3" w:rsidRDefault="000E7E0D">
      <w:pPr>
        <w:pStyle w:val="Zkladntext"/>
        <w:numPr>
          <w:ilvl w:val="0"/>
          <w:numId w:val="23"/>
        </w:numPr>
        <w:rPr>
          <w:rFonts w:ascii="Garamond" w:hAnsi="Garamond" w:cstheme="minorHAnsi"/>
          <w:color w:val="auto"/>
          <w:sz w:val="24"/>
          <w:szCs w:val="24"/>
        </w:rPr>
      </w:pPr>
      <w:r w:rsidRPr="005A01D3">
        <w:rPr>
          <w:rFonts w:ascii="Garamond" w:hAnsi="Garamond" w:cstheme="minorHAnsi"/>
          <w:color w:val="auto"/>
          <w:sz w:val="24"/>
          <w:szCs w:val="24"/>
        </w:rPr>
        <w:t>splnit všechny požadavky podle § 54 SŘ;</w:t>
      </w:r>
    </w:p>
    <w:p w:rsidR="000E7E0D" w:rsidRPr="005A01D3" w:rsidRDefault="000E7E0D">
      <w:pPr>
        <w:pStyle w:val="Zkladntext"/>
        <w:numPr>
          <w:ilvl w:val="0"/>
          <w:numId w:val="23"/>
        </w:numPr>
        <w:rPr>
          <w:rFonts w:ascii="Garamond" w:hAnsi="Garamond" w:cstheme="minorHAnsi"/>
          <w:color w:val="auto"/>
          <w:sz w:val="24"/>
          <w:szCs w:val="24"/>
        </w:rPr>
      </w:pPr>
      <w:r w:rsidRPr="005A01D3">
        <w:rPr>
          <w:rFonts w:ascii="Garamond" w:hAnsi="Garamond" w:cstheme="minorHAnsi"/>
          <w:color w:val="auto"/>
          <w:sz w:val="24"/>
          <w:szCs w:val="24"/>
        </w:rPr>
        <w:lastRenderedPageBreak/>
        <w:t xml:space="preserve">zajistit pořadatelskou službu ve smyslu § </w:t>
      </w:r>
      <w:r w:rsidR="0073772C">
        <w:rPr>
          <w:rFonts w:ascii="Garamond" w:hAnsi="Garamond" w:cstheme="minorHAnsi"/>
          <w:color w:val="auto"/>
          <w:sz w:val="24"/>
          <w:szCs w:val="24"/>
        </w:rPr>
        <w:t xml:space="preserve">49 a § </w:t>
      </w:r>
      <w:r w:rsidRPr="005A01D3">
        <w:rPr>
          <w:rFonts w:ascii="Garamond" w:hAnsi="Garamond" w:cstheme="minorHAnsi"/>
          <w:color w:val="auto"/>
          <w:sz w:val="24"/>
          <w:szCs w:val="24"/>
        </w:rPr>
        <w:t>50 SŘ, a to nejméně v následujícím minimální počtu:</w:t>
      </w:r>
    </w:p>
    <w:p w:rsidR="000E7E0D" w:rsidRPr="0041001D" w:rsidRDefault="0041001D" w:rsidP="0041001D">
      <w:pPr>
        <w:pStyle w:val="Zkladntext"/>
        <w:numPr>
          <w:ilvl w:val="0"/>
          <w:numId w:val="24"/>
        </w:numPr>
        <w:rPr>
          <w:rFonts w:ascii="Garamond" w:hAnsi="Garamond" w:cstheme="minorHAnsi"/>
          <w:color w:val="auto"/>
          <w:sz w:val="24"/>
          <w:szCs w:val="24"/>
        </w:rPr>
      </w:pPr>
      <w:r>
        <w:rPr>
          <w:rFonts w:ascii="Garamond" w:hAnsi="Garamond" w:cstheme="minorHAnsi"/>
          <w:color w:val="auto"/>
          <w:sz w:val="24"/>
          <w:szCs w:val="24"/>
        </w:rPr>
        <w:t xml:space="preserve">OP </w:t>
      </w:r>
      <w:r w:rsidR="000E7E0D" w:rsidRPr="005A01D3">
        <w:rPr>
          <w:rFonts w:ascii="Garamond" w:hAnsi="Garamond" w:cstheme="minorHAnsi"/>
          <w:color w:val="auto"/>
          <w:sz w:val="24"/>
          <w:szCs w:val="24"/>
        </w:rPr>
        <w:t xml:space="preserve">mužů – </w:t>
      </w:r>
      <w:r>
        <w:rPr>
          <w:rFonts w:ascii="Garamond" w:hAnsi="Garamond" w:cstheme="minorHAnsi"/>
          <w:color w:val="auto"/>
          <w:sz w:val="24"/>
          <w:szCs w:val="24"/>
        </w:rPr>
        <w:t>1+4 pořadatelé</w:t>
      </w:r>
      <w:r w:rsidR="000E7E0D" w:rsidRPr="005A01D3">
        <w:rPr>
          <w:rFonts w:ascii="Garamond" w:hAnsi="Garamond" w:cstheme="minorHAnsi"/>
          <w:color w:val="auto"/>
          <w:sz w:val="24"/>
          <w:szCs w:val="24"/>
        </w:rPr>
        <w:t>;</w:t>
      </w:r>
    </w:p>
    <w:p w:rsidR="000E7E0D" w:rsidRPr="005A01D3" w:rsidRDefault="000E7E0D">
      <w:pPr>
        <w:pStyle w:val="Zkladntext"/>
        <w:numPr>
          <w:ilvl w:val="0"/>
          <w:numId w:val="24"/>
        </w:numPr>
        <w:rPr>
          <w:rFonts w:ascii="Garamond" w:hAnsi="Garamond" w:cstheme="minorHAnsi"/>
          <w:color w:val="auto"/>
          <w:sz w:val="24"/>
          <w:szCs w:val="24"/>
        </w:rPr>
      </w:pPr>
      <w:r w:rsidRPr="005A01D3">
        <w:rPr>
          <w:rFonts w:ascii="Garamond" w:hAnsi="Garamond" w:cstheme="minorHAnsi"/>
          <w:color w:val="auto"/>
          <w:sz w:val="24"/>
          <w:szCs w:val="24"/>
        </w:rPr>
        <w:t xml:space="preserve">mládežnické soutěže – </w:t>
      </w:r>
      <w:r w:rsidR="0041001D">
        <w:rPr>
          <w:rFonts w:ascii="Garamond" w:hAnsi="Garamond" w:cstheme="minorHAnsi"/>
          <w:color w:val="auto"/>
          <w:sz w:val="24"/>
          <w:szCs w:val="24"/>
        </w:rPr>
        <w:t>1+2 pořadatelé</w:t>
      </w:r>
      <w:r w:rsidRPr="005A01D3">
        <w:rPr>
          <w:rFonts w:ascii="Garamond" w:hAnsi="Garamond" w:cstheme="minorHAnsi"/>
          <w:color w:val="auto"/>
          <w:sz w:val="24"/>
          <w:szCs w:val="24"/>
        </w:rPr>
        <w:t xml:space="preserve">. </w:t>
      </w:r>
    </w:p>
    <w:p w:rsidR="0073772C" w:rsidRPr="00CE3F9E" w:rsidRDefault="0073772C">
      <w:pPr>
        <w:pStyle w:val="Podtitull"/>
        <w:numPr>
          <w:ilvl w:val="0"/>
          <w:numId w:val="22"/>
        </w:numPr>
        <w:spacing w:before="0" w:after="0"/>
        <w:jc w:val="both"/>
        <w:rPr>
          <w:rFonts w:ascii="Garamond" w:hAnsi="Garamond" w:cstheme="minorHAnsi"/>
          <w:b w:val="0"/>
          <w:bCs w:val="0"/>
          <w:sz w:val="24"/>
          <w:szCs w:val="24"/>
        </w:rPr>
      </w:pPr>
      <w:r w:rsidRPr="00CE3F9E">
        <w:rPr>
          <w:rFonts w:ascii="Garamond" w:hAnsi="Garamond" w:cstheme="minorHAnsi"/>
          <w:b w:val="0"/>
          <w:bCs w:val="0"/>
          <w:sz w:val="24"/>
          <w:szCs w:val="24"/>
        </w:rPr>
        <w:t xml:space="preserve">Je-li k utkání delegován pouze jeden </w:t>
      </w:r>
      <w:r w:rsidR="00A61C9A" w:rsidRPr="00CE3F9E">
        <w:rPr>
          <w:rFonts w:ascii="Garamond" w:hAnsi="Garamond" w:cstheme="minorHAnsi"/>
          <w:b w:val="0"/>
          <w:bCs w:val="0"/>
          <w:sz w:val="24"/>
          <w:szCs w:val="24"/>
        </w:rPr>
        <w:t>asistent rozhodčího</w:t>
      </w:r>
      <w:r w:rsidRPr="00CE3F9E">
        <w:rPr>
          <w:rFonts w:ascii="Garamond" w:hAnsi="Garamond" w:cstheme="minorHAnsi"/>
          <w:b w:val="0"/>
          <w:bCs w:val="0"/>
          <w:sz w:val="24"/>
          <w:szCs w:val="24"/>
        </w:rPr>
        <w:t xml:space="preserve">, jsou oba vedoucí družstev povinni dohodnout se na druhém </w:t>
      </w:r>
      <w:r w:rsidR="00C84654">
        <w:rPr>
          <w:rFonts w:ascii="Garamond" w:hAnsi="Garamond" w:cstheme="minorHAnsi"/>
          <w:b w:val="0"/>
          <w:bCs w:val="0"/>
          <w:sz w:val="24"/>
          <w:szCs w:val="24"/>
        </w:rPr>
        <w:t>klubovém</w:t>
      </w:r>
      <w:r w:rsidR="00EB0CEE">
        <w:rPr>
          <w:rFonts w:ascii="Garamond" w:hAnsi="Garamond" w:cstheme="minorHAnsi"/>
          <w:b w:val="0"/>
          <w:bCs w:val="0"/>
          <w:sz w:val="24"/>
          <w:szCs w:val="24"/>
        </w:rPr>
        <w:t xml:space="preserve"> </w:t>
      </w:r>
      <w:r w:rsidR="00A61C9A" w:rsidRPr="00CE3F9E">
        <w:rPr>
          <w:rFonts w:ascii="Garamond" w:hAnsi="Garamond" w:cstheme="minorHAnsi"/>
          <w:b w:val="0"/>
          <w:bCs w:val="0"/>
          <w:sz w:val="24"/>
          <w:szCs w:val="24"/>
        </w:rPr>
        <w:t>asistent</w:t>
      </w:r>
      <w:r w:rsidR="00493189">
        <w:rPr>
          <w:rFonts w:ascii="Garamond" w:hAnsi="Garamond" w:cstheme="minorHAnsi"/>
          <w:b w:val="0"/>
          <w:bCs w:val="0"/>
          <w:sz w:val="24"/>
          <w:szCs w:val="24"/>
        </w:rPr>
        <w:t>ovi</w:t>
      </w:r>
      <w:r w:rsidR="00A61C9A" w:rsidRPr="00CE3F9E">
        <w:rPr>
          <w:rFonts w:ascii="Garamond" w:hAnsi="Garamond" w:cstheme="minorHAnsi"/>
          <w:b w:val="0"/>
          <w:bCs w:val="0"/>
          <w:sz w:val="24"/>
          <w:szCs w:val="24"/>
        </w:rPr>
        <w:t xml:space="preserve"> rozhodčího</w:t>
      </w:r>
      <w:r w:rsidRPr="00CE3F9E">
        <w:rPr>
          <w:rFonts w:ascii="Garamond" w:hAnsi="Garamond" w:cstheme="minorHAnsi"/>
          <w:b w:val="0"/>
          <w:bCs w:val="0"/>
          <w:sz w:val="24"/>
          <w:szCs w:val="24"/>
        </w:rPr>
        <w:t>. Jestliže se vedoucí</w:t>
      </w:r>
      <w:r w:rsidR="00C84654">
        <w:rPr>
          <w:rFonts w:ascii="Garamond" w:hAnsi="Garamond" w:cstheme="minorHAnsi"/>
          <w:b w:val="0"/>
          <w:bCs w:val="0"/>
          <w:sz w:val="24"/>
          <w:szCs w:val="24"/>
        </w:rPr>
        <w:t xml:space="preserve"> družstev</w:t>
      </w:r>
      <w:r w:rsidRPr="00CE3F9E">
        <w:rPr>
          <w:rFonts w:ascii="Garamond" w:hAnsi="Garamond" w:cstheme="minorHAnsi"/>
          <w:b w:val="0"/>
          <w:bCs w:val="0"/>
          <w:sz w:val="24"/>
          <w:szCs w:val="24"/>
        </w:rPr>
        <w:t xml:space="preserve"> nedohodnou, rozhodne se losem o tom, které z družstev druhého oddílového </w:t>
      </w:r>
      <w:r w:rsidR="00C84654">
        <w:rPr>
          <w:rFonts w:ascii="Garamond" w:hAnsi="Garamond" w:cstheme="minorHAnsi"/>
          <w:b w:val="0"/>
          <w:bCs w:val="0"/>
          <w:sz w:val="24"/>
          <w:szCs w:val="24"/>
        </w:rPr>
        <w:t>asistenta rozhodčího</w:t>
      </w:r>
      <w:r w:rsidRPr="00CE3F9E">
        <w:rPr>
          <w:rFonts w:ascii="Garamond" w:hAnsi="Garamond" w:cstheme="minorHAnsi"/>
          <w:b w:val="0"/>
          <w:bCs w:val="0"/>
          <w:sz w:val="24"/>
          <w:szCs w:val="24"/>
        </w:rPr>
        <w:t xml:space="preserve"> určí. Výsledek dohody nebo losování uvede rozhodčí ještě před zahájením utkání do zápisu o utkání.</w:t>
      </w:r>
    </w:p>
    <w:p w:rsidR="0073772C" w:rsidRDefault="0073772C">
      <w:pPr>
        <w:pStyle w:val="Podtitull"/>
        <w:numPr>
          <w:ilvl w:val="0"/>
          <w:numId w:val="22"/>
        </w:numPr>
        <w:spacing w:before="0" w:after="0"/>
        <w:jc w:val="both"/>
        <w:rPr>
          <w:rFonts w:ascii="Garamond" w:hAnsi="Garamond" w:cstheme="minorHAnsi"/>
          <w:b w:val="0"/>
          <w:bCs w:val="0"/>
          <w:sz w:val="24"/>
          <w:szCs w:val="24"/>
        </w:rPr>
      </w:pPr>
      <w:r w:rsidRPr="00CE3F9E">
        <w:rPr>
          <w:rFonts w:ascii="Garamond" w:hAnsi="Garamond" w:cstheme="minorHAnsi"/>
          <w:b w:val="0"/>
          <w:bCs w:val="0"/>
          <w:sz w:val="24"/>
          <w:szCs w:val="24"/>
        </w:rPr>
        <w:t xml:space="preserve">Jestliže k utkání nebyli delegováni </w:t>
      </w:r>
      <w:r w:rsidR="00A61C9A" w:rsidRPr="00CE3F9E">
        <w:rPr>
          <w:rFonts w:ascii="Garamond" w:hAnsi="Garamond" w:cstheme="minorHAnsi"/>
          <w:b w:val="0"/>
          <w:bCs w:val="0"/>
          <w:sz w:val="24"/>
          <w:szCs w:val="24"/>
        </w:rPr>
        <w:t>asistenti rozhodčího</w:t>
      </w:r>
      <w:r w:rsidRPr="00CE3F9E">
        <w:rPr>
          <w:rFonts w:ascii="Garamond" w:hAnsi="Garamond" w:cstheme="minorHAnsi"/>
          <w:b w:val="0"/>
          <w:bCs w:val="0"/>
          <w:sz w:val="24"/>
          <w:szCs w:val="24"/>
        </w:rPr>
        <w:t xml:space="preserve">, plní funkci </w:t>
      </w:r>
      <w:r w:rsidR="00A61C9A" w:rsidRPr="00CE3F9E">
        <w:rPr>
          <w:rFonts w:ascii="Garamond" w:hAnsi="Garamond" w:cstheme="minorHAnsi"/>
          <w:b w:val="0"/>
          <w:bCs w:val="0"/>
          <w:sz w:val="24"/>
          <w:szCs w:val="24"/>
        </w:rPr>
        <w:t>asistenta rozhodčího</w:t>
      </w:r>
      <w:r w:rsidR="00EB0CEE">
        <w:rPr>
          <w:rFonts w:ascii="Garamond" w:hAnsi="Garamond" w:cstheme="minorHAnsi"/>
          <w:b w:val="0"/>
          <w:bCs w:val="0"/>
          <w:sz w:val="24"/>
          <w:szCs w:val="24"/>
        </w:rPr>
        <w:t xml:space="preserve"> </w:t>
      </w:r>
      <w:r w:rsidR="00C84654">
        <w:rPr>
          <w:rFonts w:ascii="Garamond" w:hAnsi="Garamond" w:cstheme="minorHAnsi"/>
          <w:b w:val="0"/>
          <w:bCs w:val="0"/>
          <w:sz w:val="24"/>
          <w:szCs w:val="24"/>
        </w:rPr>
        <w:t>kluboví</w:t>
      </w:r>
      <w:r w:rsidR="00EB0CEE">
        <w:rPr>
          <w:rFonts w:ascii="Garamond" w:hAnsi="Garamond" w:cstheme="minorHAnsi"/>
          <w:b w:val="0"/>
          <w:bCs w:val="0"/>
          <w:sz w:val="24"/>
          <w:szCs w:val="24"/>
        </w:rPr>
        <w:t xml:space="preserve"> </w:t>
      </w:r>
      <w:r w:rsidRPr="00CE3F9E">
        <w:rPr>
          <w:rFonts w:ascii="Garamond" w:hAnsi="Garamond" w:cstheme="minorHAnsi"/>
          <w:b w:val="0"/>
          <w:bCs w:val="0"/>
          <w:sz w:val="24"/>
          <w:szCs w:val="24"/>
        </w:rPr>
        <w:t>asistenti rozhodčího. Oddílové asistenty rozhodčího určí obě družstva; v případě, že jedno z družstev tuto povinnost nemůže splnit, určí oba oddílové asistenty rozhodčího družstvo druhé. Není-li pořadatelem utkání ani jedno ze zúčastněných družstev, určí oddílové asistenty rozhodčího pořadatel utkání. Obsazení funkcí oddílových asistentů rozhodčích uvede rozhodčí ještě před zahájením utkání do zápisu o utkání.</w:t>
      </w:r>
    </w:p>
    <w:p w:rsidR="00703946" w:rsidRDefault="00703946">
      <w:pPr>
        <w:pStyle w:val="Podtitull"/>
        <w:numPr>
          <w:ilvl w:val="0"/>
          <w:numId w:val="22"/>
        </w:numPr>
        <w:spacing w:before="0" w:after="0"/>
        <w:jc w:val="both"/>
        <w:rPr>
          <w:rFonts w:ascii="Garamond" w:hAnsi="Garamond" w:cstheme="minorHAnsi"/>
          <w:b w:val="0"/>
          <w:bCs w:val="0"/>
          <w:sz w:val="24"/>
          <w:szCs w:val="24"/>
        </w:rPr>
      </w:pPr>
      <w:r>
        <w:rPr>
          <w:rFonts w:ascii="Garamond" w:hAnsi="Garamond" w:cstheme="minorHAnsi"/>
          <w:b w:val="0"/>
          <w:bCs w:val="0"/>
          <w:sz w:val="24"/>
          <w:szCs w:val="24"/>
        </w:rPr>
        <w:t xml:space="preserve">Příslušníci družstva, kteří se zdržují během utkání v ohraničeném prostoru hřiště a nejsou hráči, </w:t>
      </w:r>
      <w:bookmarkStart w:id="25" w:name="_Hlk198109899"/>
      <w:r>
        <w:rPr>
          <w:rFonts w:ascii="Garamond" w:hAnsi="Garamond" w:cstheme="minorHAnsi"/>
          <w:b w:val="0"/>
          <w:bCs w:val="0"/>
          <w:sz w:val="24"/>
          <w:szCs w:val="24"/>
        </w:rPr>
        <w:t xml:space="preserve">musí být </w:t>
      </w:r>
      <w:r w:rsidR="00B07904">
        <w:rPr>
          <w:rFonts w:ascii="Garamond" w:hAnsi="Garamond" w:cstheme="minorHAnsi"/>
          <w:b w:val="0"/>
          <w:bCs w:val="0"/>
          <w:sz w:val="24"/>
          <w:szCs w:val="24"/>
        </w:rPr>
        <w:t>viditelně o</w:t>
      </w:r>
      <w:r>
        <w:rPr>
          <w:rFonts w:ascii="Garamond" w:hAnsi="Garamond" w:cstheme="minorHAnsi"/>
          <w:b w:val="0"/>
          <w:bCs w:val="0"/>
          <w:sz w:val="24"/>
          <w:szCs w:val="24"/>
        </w:rPr>
        <w:t>značeni</w:t>
      </w:r>
      <w:bookmarkEnd w:id="25"/>
      <w:r w:rsidR="00B07904">
        <w:rPr>
          <w:rFonts w:ascii="Garamond" w:hAnsi="Garamond" w:cstheme="minorHAnsi"/>
          <w:b w:val="0"/>
          <w:bCs w:val="0"/>
          <w:sz w:val="24"/>
          <w:szCs w:val="24"/>
        </w:rPr>
        <w:t xml:space="preserve">. </w:t>
      </w:r>
    </w:p>
    <w:p w:rsidR="007C0BF6" w:rsidRPr="00CE3F9E" w:rsidRDefault="007C0BF6">
      <w:pPr>
        <w:pStyle w:val="Podtitull"/>
        <w:numPr>
          <w:ilvl w:val="0"/>
          <w:numId w:val="22"/>
        </w:numPr>
        <w:spacing w:before="0" w:after="0"/>
        <w:jc w:val="both"/>
        <w:rPr>
          <w:rFonts w:ascii="Garamond" w:hAnsi="Garamond" w:cstheme="minorHAnsi"/>
          <w:b w:val="0"/>
          <w:bCs w:val="0"/>
          <w:sz w:val="24"/>
          <w:szCs w:val="24"/>
        </w:rPr>
      </w:pPr>
      <w:r w:rsidRPr="00CE3F9E">
        <w:rPr>
          <w:rFonts w:ascii="Garamond" w:hAnsi="Garamond" w:cstheme="minorHAnsi"/>
          <w:b w:val="0"/>
          <w:bCs w:val="0"/>
          <w:sz w:val="24"/>
          <w:szCs w:val="24"/>
        </w:rPr>
        <w:t>Nedostaví-li se družstvo k utkání v průběhu čekací doby, je povinno organizátoru utkání nebo družstvu soupeře nahradit náklady spojené s neodehraným utkáním ve výši určené řídícím orgánem soutěže</w:t>
      </w:r>
      <w:r w:rsidR="003C15AF">
        <w:rPr>
          <w:rFonts w:ascii="Garamond" w:hAnsi="Garamond" w:cstheme="minorHAnsi"/>
          <w:b w:val="0"/>
          <w:bCs w:val="0"/>
          <w:sz w:val="24"/>
          <w:szCs w:val="24"/>
        </w:rPr>
        <w:t xml:space="preserve">. </w:t>
      </w:r>
      <w:r w:rsidR="003C15AF" w:rsidRPr="00CE3F9E">
        <w:rPr>
          <w:rFonts w:ascii="Garamond" w:hAnsi="Garamond" w:cstheme="minorHAnsi"/>
          <w:b w:val="0"/>
          <w:bCs w:val="0"/>
          <w:sz w:val="24"/>
          <w:szCs w:val="24"/>
        </w:rPr>
        <w:t>V případě předčasně ukončeného utkání dle § 69 SŘ uhradí náklady klub, který předčasné ukončení zavinil.</w:t>
      </w:r>
    </w:p>
    <w:p w:rsidR="0091787D" w:rsidRPr="005A01D3" w:rsidRDefault="0091787D" w:rsidP="0091787D">
      <w:pPr>
        <w:pStyle w:val="Podtitull"/>
        <w:spacing w:before="0" w:after="0"/>
        <w:ind w:left="720"/>
        <w:jc w:val="both"/>
        <w:rPr>
          <w:rFonts w:ascii="Garamond" w:hAnsi="Garamond" w:cstheme="minorHAnsi"/>
          <w:b w:val="0"/>
          <w:bCs w:val="0"/>
          <w:sz w:val="24"/>
          <w:szCs w:val="24"/>
          <w:highlight w:val="yellow"/>
        </w:rPr>
      </w:pPr>
    </w:p>
    <w:p w:rsidR="000E7E0D" w:rsidRPr="003B7C09" w:rsidRDefault="000E7E0D" w:rsidP="003B7C09">
      <w:pPr>
        <w:pStyle w:val="Nadpis1"/>
      </w:pPr>
      <w:bookmarkStart w:id="26" w:name="_Toc195534893"/>
      <w:bookmarkStart w:id="27" w:name="_Toc198107765"/>
      <w:r w:rsidRPr="005A01D3">
        <w:t>§ 7</w:t>
      </w:r>
      <w:bookmarkStart w:id="28" w:name="_Toc195534686"/>
      <w:bookmarkStart w:id="29" w:name="_Toc195534894"/>
      <w:bookmarkEnd w:id="26"/>
      <w:r w:rsidR="003B7C09">
        <w:br/>
      </w:r>
      <w:r w:rsidRPr="003B7C09">
        <w:t>Oprávnění hráči a soupisky</w:t>
      </w:r>
      <w:bookmarkEnd w:id="27"/>
      <w:bookmarkEnd w:id="28"/>
      <w:bookmarkEnd w:id="29"/>
    </w:p>
    <w:p w:rsidR="000E7E0D" w:rsidRPr="005A01D3" w:rsidRDefault="000E7E0D" w:rsidP="000E7E0D">
      <w:pPr>
        <w:pStyle w:val="Podtitull"/>
        <w:spacing w:before="0" w:after="0"/>
        <w:jc w:val="left"/>
        <w:rPr>
          <w:rFonts w:ascii="Garamond" w:hAnsi="Garamond" w:cstheme="minorHAnsi"/>
          <w:sz w:val="24"/>
          <w:szCs w:val="24"/>
        </w:rPr>
      </w:pPr>
    </w:p>
    <w:p w:rsidR="000E7E0D" w:rsidRPr="005A01D3" w:rsidRDefault="000E7E0D">
      <w:pPr>
        <w:pStyle w:val="Podtitull"/>
        <w:numPr>
          <w:ilvl w:val="0"/>
          <w:numId w:val="25"/>
        </w:numPr>
        <w:spacing w:before="0" w:after="0"/>
        <w:jc w:val="left"/>
        <w:rPr>
          <w:rFonts w:ascii="Garamond" w:hAnsi="Garamond" w:cstheme="minorHAnsi"/>
          <w:b w:val="0"/>
          <w:bCs w:val="0"/>
          <w:sz w:val="24"/>
          <w:szCs w:val="24"/>
        </w:rPr>
      </w:pPr>
      <w:r w:rsidRPr="005A01D3">
        <w:rPr>
          <w:rFonts w:ascii="Garamond" w:hAnsi="Garamond" w:cstheme="minorHAnsi"/>
          <w:b w:val="0"/>
          <w:bCs w:val="0"/>
          <w:sz w:val="24"/>
          <w:szCs w:val="24"/>
        </w:rPr>
        <w:t>V jednotlivých kategoriích jsou oprávněni nastoupit hráči podle</w:t>
      </w:r>
      <w:r w:rsidR="00A61C9A">
        <w:rPr>
          <w:rFonts w:ascii="Garamond" w:hAnsi="Garamond" w:cstheme="minorHAnsi"/>
          <w:b w:val="0"/>
          <w:bCs w:val="0"/>
          <w:sz w:val="24"/>
          <w:szCs w:val="24"/>
        </w:rPr>
        <w:t xml:space="preserve"> § 37</w:t>
      </w:r>
      <w:r w:rsidRPr="005A01D3">
        <w:rPr>
          <w:rFonts w:ascii="Garamond" w:hAnsi="Garamond" w:cstheme="minorHAnsi"/>
          <w:b w:val="0"/>
          <w:bCs w:val="0"/>
          <w:sz w:val="24"/>
          <w:szCs w:val="24"/>
        </w:rPr>
        <w:t xml:space="preserve"> SŘ. </w:t>
      </w:r>
    </w:p>
    <w:p w:rsidR="00B80EC1" w:rsidRPr="005A01D3" w:rsidRDefault="00B80EC1">
      <w:pPr>
        <w:pStyle w:val="Podtitull"/>
        <w:numPr>
          <w:ilvl w:val="0"/>
          <w:numId w:val="25"/>
        </w:numPr>
        <w:spacing w:before="0" w:after="0"/>
        <w:jc w:val="both"/>
        <w:rPr>
          <w:rFonts w:ascii="Garamond" w:hAnsi="Garamond" w:cstheme="minorHAnsi"/>
          <w:b w:val="0"/>
          <w:bCs w:val="0"/>
          <w:sz w:val="24"/>
          <w:szCs w:val="24"/>
        </w:rPr>
      </w:pPr>
      <w:r w:rsidRPr="005A01D3">
        <w:rPr>
          <w:rFonts w:ascii="Garamond" w:hAnsi="Garamond" w:cstheme="minorHAnsi"/>
          <w:b w:val="0"/>
          <w:bCs w:val="0"/>
          <w:sz w:val="24"/>
          <w:szCs w:val="24"/>
        </w:rPr>
        <w:t>Členský klub je povinen vyplnit soupisku</w:t>
      </w:r>
      <w:r w:rsidR="0033647C" w:rsidRPr="005A01D3">
        <w:rPr>
          <w:rFonts w:ascii="Garamond" w:hAnsi="Garamond" w:cstheme="minorHAnsi"/>
          <w:b w:val="0"/>
          <w:bCs w:val="0"/>
          <w:sz w:val="24"/>
          <w:szCs w:val="24"/>
        </w:rPr>
        <w:t xml:space="preserve"> o nejméně 11 hráčích</w:t>
      </w:r>
      <w:r w:rsidR="00EB0CEE">
        <w:rPr>
          <w:rFonts w:ascii="Garamond" w:hAnsi="Garamond" w:cstheme="minorHAnsi"/>
          <w:b w:val="0"/>
          <w:bCs w:val="0"/>
          <w:sz w:val="24"/>
          <w:szCs w:val="24"/>
        </w:rPr>
        <w:t xml:space="preserve"> </w:t>
      </w:r>
      <w:r w:rsidR="004A7B89">
        <w:rPr>
          <w:rFonts w:ascii="Garamond" w:hAnsi="Garamond" w:cstheme="minorHAnsi"/>
          <w:b w:val="0"/>
          <w:bCs w:val="0"/>
          <w:sz w:val="24"/>
          <w:szCs w:val="24"/>
        </w:rPr>
        <w:t xml:space="preserve">v </w:t>
      </w:r>
      <w:r w:rsidRPr="005A01D3">
        <w:rPr>
          <w:rFonts w:ascii="Garamond" w:hAnsi="Garamond" w:cstheme="minorHAnsi"/>
          <w:b w:val="0"/>
          <w:bCs w:val="0"/>
          <w:sz w:val="24"/>
          <w:szCs w:val="24"/>
        </w:rPr>
        <w:t> IS FAČR podle § 10 SŘ ke všem svým nejvyšším družstvům, má-li v dané kategorii více druž</w:t>
      </w:r>
      <w:r w:rsidR="004A7B89">
        <w:rPr>
          <w:rFonts w:ascii="Garamond" w:hAnsi="Garamond" w:cstheme="minorHAnsi"/>
          <w:b w:val="0"/>
          <w:bCs w:val="0"/>
          <w:sz w:val="24"/>
          <w:szCs w:val="24"/>
        </w:rPr>
        <w:t>stev</w:t>
      </w:r>
      <w:r w:rsidR="00524902">
        <w:rPr>
          <w:rFonts w:ascii="Garamond" w:hAnsi="Garamond" w:cstheme="minorHAnsi"/>
          <w:b w:val="0"/>
          <w:bCs w:val="0"/>
          <w:sz w:val="24"/>
          <w:szCs w:val="24"/>
        </w:rPr>
        <w:t>, a to nejpozději do 3 dnů</w:t>
      </w:r>
      <w:r w:rsidR="004A7B89">
        <w:rPr>
          <w:rFonts w:ascii="Garamond" w:hAnsi="Garamond" w:cstheme="minorHAnsi"/>
          <w:b w:val="0"/>
          <w:bCs w:val="0"/>
          <w:sz w:val="24"/>
          <w:szCs w:val="24"/>
        </w:rPr>
        <w:t>,</w:t>
      </w:r>
      <w:r w:rsidR="00315A67">
        <w:rPr>
          <w:rFonts w:ascii="Garamond" w:hAnsi="Garamond" w:cstheme="minorHAnsi"/>
          <w:b w:val="0"/>
          <w:bCs w:val="0"/>
          <w:sz w:val="24"/>
          <w:szCs w:val="24"/>
        </w:rPr>
        <w:t xml:space="preserve"> </w:t>
      </w:r>
      <w:r w:rsidRPr="005A01D3">
        <w:rPr>
          <w:rFonts w:ascii="Garamond" w:hAnsi="Garamond" w:cstheme="minorHAnsi"/>
          <w:b w:val="0"/>
          <w:bCs w:val="0"/>
          <w:sz w:val="24"/>
          <w:szCs w:val="24"/>
        </w:rPr>
        <w:t>před zahájením jednotlivé části soutěže, kdy se pro účely tohoto ustanovení za podzimní část soutěžního ročníku považuje období od 1. 7. do 31. 12. kalendářního roku a za jarní část soutěžního ročníku období od 1. 1. do 30. 6. kalendářního roku.</w:t>
      </w:r>
    </w:p>
    <w:p w:rsidR="002A6964" w:rsidRPr="002A6964" w:rsidRDefault="002A6964">
      <w:pPr>
        <w:pStyle w:val="Podtitull"/>
        <w:numPr>
          <w:ilvl w:val="0"/>
          <w:numId w:val="25"/>
        </w:numPr>
        <w:spacing w:before="0" w:after="0"/>
        <w:jc w:val="both"/>
        <w:rPr>
          <w:rFonts w:ascii="Garamond" w:hAnsi="Garamond" w:cstheme="minorHAnsi"/>
          <w:b w:val="0"/>
          <w:bCs w:val="0"/>
          <w:sz w:val="24"/>
          <w:szCs w:val="24"/>
        </w:rPr>
      </w:pPr>
      <w:r w:rsidRPr="002A6964">
        <w:rPr>
          <w:rFonts w:ascii="Garamond" w:hAnsi="Garamond" w:cstheme="minorHAnsi"/>
          <w:b w:val="0"/>
          <w:bCs w:val="0"/>
          <w:sz w:val="24"/>
          <w:szCs w:val="24"/>
        </w:rPr>
        <w:t xml:space="preserve">V soutěžním utkání je za družstvo oprávněno nastoupit nejvýše </w:t>
      </w:r>
      <w:r w:rsidR="00FA5625">
        <w:rPr>
          <w:rFonts w:ascii="Garamond" w:hAnsi="Garamond" w:cstheme="minorHAnsi"/>
          <w:b w:val="0"/>
          <w:bCs w:val="0"/>
          <w:sz w:val="24"/>
          <w:szCs w:val="24"/>
        </w:rPr>
        <w:t xml:space="preserve">5 </w:t>
      </w:r>
      <w:r w:rsidRPr="002A6964">
        <w:rPr>
          <w:rFonts w:ascii="Garamond" w:hAnsi="Garamond" w:cstheme="minorHAnsi"/>
          <w:b w:val="0"/>
          <w:bCs w:val="0"/>
          <w:sz w:val="24"/>
          <w:szCs w:val="24"/>
        </w:rPr>
        <w:t>hráčů, kteří nejsou občany</w:t>
      </w:r>
      <w:r w:rsidR="00F432F8">
        <w:rPr>
          <w:rFonts w:ascii="Garamond" w:hAnsi="Garamond" w:cstheme="minorHAnsi"/>
          <w:b w:val="0"/>
          <w:bCs w:val="0"/>
          <w:sz w:val="24"/>
          <w:szCs w:val="24"/>
        </w:rPr>
        <w:t xml:space="preserve"> členského státu Evropské unie, </w:t>
      </w:r>
      <w:r w:rsidRPr="002A6964">
        <w:rPr>
          <w:rFonts w:ascii="Garamond" w:hAnsi="Garamond" w:cstheme="minorHAnsi"/>
          <w:b w:val="0"/>
          <w:bCs w:val="0"/>
          <w:sz w:val="24"/>
          <w:szCs w:val="24"/>
        </w:rPr>
        <w:t>Evropského hospodářského prostoru nebo</w:t>
      </w:r>
      <w:r w:rsidR="00EB0CEE">
        <w:rPr>
          <w:rFonts w:ascii="Garamond" w:hAnsi="Garamond" w:cstheme="minorHAnsi"/>
          <w:b w:val="0"/>
          <w:bCs w:val="0"/>
          <w:sz w:val="24"/>
          <w:szCs w:val="24"/>
        </w:rPr>
        <w:t xml:space="preserve"> </w:t>
      </w:r>
      <w:r w:rsidRPr="002A6964">
        <w:rPr>
          <w:rFonts w:ascii="Garamond" w:hAnsi="Garamond" w:cstheme="minorHAnsi"/>
          <w:b w:val="0"/>
          <w:bCs w:val="0"/>
          <w:sz w:val="24"/>
          <w:szCs w:val="24"/>
        </w:rPr>
        <w:t>kandidátských zemí Evropské unie.</w:t>
      </w:r>
    </w:p>
    <w:p w:rsidR="0033647C" w:rsidRPr="005A01D3" w:rsidRDefault="0033647C" w:rsidP="0033647C">
      <w:pPr>
        <w:pStyle w:val="Podtitull"/>
        <w:spacing w:before="0" w:after="0"/>
        <w:ind w:left="720"/>
        <w:jc w:val="both"/>
        <w:rPr>
          <w:rFonts w:ascii="Garamond" w:hAnsi="Garamond" w:cstheme="minorHAnsi"/>
          <w:b w:val="0"/>
          <w:bCs w:val="0"/>
          <w:sz w:val="24"/>
          <w:szCs w:val="24"/>
        </w:rPr>
      </w:pPr>
    </w:p>
    <w:p w:rsidR="00BB09E3" w:rsidRPr="005A01D3" w:rsidRDefault="00BB09E3" w:rsidP="003B7C09">
      <w:pPr>
        <w:pStyle w:val="Nadpis1"/>
      </w:pPr>
      <w:bookmarkStart w:id="30" w:name="_Toc195534895"/>
      <w:bookmarkStart w:id="31" w:name="_Toc198107766"/>
      <w:r w:rsidRPr="005A01D3">
        <w:t>§ 8</w:t>
      </w:r>
      <w:bookmarkStart w:id="32" w:name="_Toc195534687"/>
      <w:bookmarkStart w:id="33" w:name="_Toc195534896"/>
      <w:bookmarkEnd w:id="30"/>
      <w:r w:rsidR="003B7C09">
        <w:br/>
      </w:r>
      <w:r w:rsidRPr="005A01D3">
        <w:t>Zápis o utkání a protest</w:t>
      </w:r>
      <w:r w:rsidR="00BA5816">
        <w:t xml:space="preserve"> (§ 9 SŘ)</w:t>
      </w:r>
      <w:bookmarkEnd w:id="31"/>
      <w:bookmarkEnd w:id="32"/>
      <w:bookmarkEnd w:id="33"/>
    </w:p>
    <w:p w:rsidR="00BB09E3" w:rsidRPr="005A01D3" w:rsidRDefault="00BB09E3" w:rsidP="00CB4F2B">
      <w:pPr>
        <w:pStyle w:val="Podtitull"/>
        <w:spacing w:before="0" w:after="0"/>
        <w:rPr>
          <w:rFonts w:ascii="Garamond" w:hAnsi="Garamond" w:cstheme="minorHAnsi"/>
          <w:sz w:val="24"/>
          <w:szCs w:val="24"/>
        </w:rPr>
      </w:pPr>
    </w:p>
    <w:p w:rsidR="00BB09E3" w:rsidRPr="007171C9" w:rsidRDefault="00BB09E3">
      <w:pPr>
        <w:pStyle w:val="Podtitull"/>
        <w:numPr>
          <w:ilvl w:val="0"/>
          <w:numId w:val="27"/>
        </w:numPr>
        <w:spacing w:before="0" w:after="0"/>
        <w:jc w:val="both"/>
        <w:rPr>
          <w:rFonts w:ascii="Garamond" w:hAnsi="Garamond" w:cstheme="minorHAnsi"/>
          <w:b w:val="0"/>
          <w:bCs w:val="0"/>
          <w:sz w:val="24"/>
          <w:szCs w:val="24"/>
        </w:rPr>
      </w:pPr>
      <w:r w:rsidRPr="007171C9">
        <w:rPr>
          <w:rFonts w:ascii="Garamond" w:hAnsi="Garamond" w:cstheme="minorHAnsi"/>
          <w:b w:val="0"/>
          <w:bCs w:val="0"/>
          <w:sz w:val="24"/>
          <w:szCs w:val="24"/>
        </w:rPr>
        <w:t>V soutěžních utkáních mohou hráči nastoupit do utkání s libovolnými čísly od 1 do 99. Čísla na dresech musí souhlasit s čísly uvedenými u jejich jmen v Zápise. Brankář musí být v Zápise uveden vždy na prvním místě</w:t>
      </w:r>
      <w:r w:rsidR="00BA5816" w:rsidRPr="007171C9">
        <w:rPr>
          <w:rFonts w:ascii="Garamond" w:hAnsi="Garamond" w:cstheme="minorHAnsi"/>
          <w:b w:val="0"/>
          <w:bCs w:val="0"/>
          <w:sz w:val="24"/>
          <w:szCs w:val="24"/>
        </w:rPr>
        <w:t>, hráči a náhradníci použijí čísla</w:t>
      </w:r>
      <w:r w:rsidRPr="007171C9">
        <w:rPr>
          <w:rFonts w:ascii="Garamond" w:hAnsi="Garamond" w:cstheme="minorHAnsi"/>
          <w:b w:val="0"/>
          <w:bCs w:val="0"/>
          <w:sz w:val="24"/>
          <w:szCs w:val="24"/>
        </w:rPr>
        <w:t xml:space="preserve"> 2 </w:t>
      </w:r>
      <w:r w:rsidR="00BA5816" w:rsidRPr="007171C9">
        <w:rPr>
          <w:rFonts w:ascii="Garamond" w:hAnsi="Garamond" w:cstheme="minorHAnsi"/>
          <w:b w:val="0"/>
          <w:bCs w:val="0"/>
          <w:sz w:val="24"/>
          <w:szCs w:val="24"/>
        </w:rPr>
        <w:t xml:space="preserve">až </w:t>
      </w:r>
      <w:r w:rsidRPr="007171C9">
        <w:rPr>
          <w:rFonts w:ascii="Garamond" w:hAnsi="Garamond" w:cstheme="minorHAnsi"/>
          <w:b w:val="0"/>
          <w:bCs w:val="0"/>
          <w:sz w:val="24"/>
          <w:szCs w:val="24"/>
        </w:rPr>
        <w:t>99</w:t>
      </w:r>
      <w:r w:rsidR="007171C9">
        <w:rPr>
          <w:rFonts w:ascii="Garamond" w:hAnsi="Garamond" w:cstheme="minorHAnsi"/>
          <w:b w:val="0"/>
          <w:bCs w:val="0"/>
          <w:sz w:val="24"/>
          <w:szCs w:val="24"/>
        </w:rPr>
        <w:t xml:space="preserve"> s tím, že číslo 1 je oprávněn využít pouze brankář</w:t>
      </w:r>
      <w:r w:rsidRPr="007171C9">
        <w:rPr>
          <w:rFonts w:ascii="Garamond" w:hAnsi="Garamond" w:cstheme="minorHAnsi"/>
          <w:b w:val="0"/>
          <w:bCs w:val="0"/>
          <w:sz w:val="24"/>
          <w:szCs w:val="24"/>
        </w:rPr>
        <w:t xml:space="preserve">. </w:t>
      </w:r>
    </w:p>
    <w:p w:rsidR="00BB09E3" w:rsidRPr="00FA5625" w:rsidRDefault="00BB09E3">
      <w:pPr>
        <w:pStyle w:val="Podtitull"/>
        <w:numPr>
          <w:ilvl w:val="0"/>
          <w:numId w:val="27"/>
        </w:numPr>
        <w:spacing w:before="0" w:after="0"/>
        <w:jc w:val="both"/>
        <w:rPr>
          <w:rFonts w:ascii="Garamond" w:hAnsi="Garamond" w:cstheme="minorHAnsi"/>
          <w:b w:val="0"/>
          <w:bCs w:val="0"/>
          <w:sz w:val="24"/>
          <w:szCs w:val="24"/>
        </w:rPr>
      </w:pPr>
      <w:r w:rsidRPr="007171C9">
        <w:rPr>
          <w:rFonts w:ascii="Garamond" w:hAnsi="Garamond" w:cstheme="minorHAnsi"/>
          <w:b w:val="0"/>
          <w:bCs w:val="0"/>
          <w:sz w:val="24"/>
          <w:szCs w:val="24"/>
        </w:rPr>
        <w:t>V</w:t>
      </w:r>
      <w:r w:rsidR="00B07904">
        <w:rPr>
          <w:rFonts w:ascii="Garamond" w:hAnsi="Garamond" w:cstheme="minorHAnsi"/>
          <w:b w:val="0"/>
          <w:bCs w:val="0"/>
          <w:sz w:val="24"/>
          <w:szCs w:val="24"/>
        </w:rPr>
        <w:t> </w:t>
      </w:r>
      <w:bookmarkStart w:id="34" w:name="_Hlk198110051"/>
      <w:r w:rsidRPr="007171C9">
        <w:rPr>
          <w:rFonts w:ascii="Garamond" w:hAnsi="Garamond" w:cstheme="minorHAnsi"/>
          <w:b w:val="0"/>
          <w:bCs w:val="0"/>
          <w:sz w:val="24"/>
          <w:szCs w:val="24"/>
        </w:rPr>
        <w:t>soutěž</w:t>
      </w:r>
      <w:r w:rsidR="00B07904">
        <w:rPr>
          <w:rFonts w:ascii="Garamond" w:hAnsi="Garamond" w:cstheme="minorHAnsi"/>
          <w:b w:val="0"/>
          <w:bCs w:val="0"/>
          <w:sz w:val="24"/>
          <w:szCs w:val="24"/>
        </w:rPr>
        <w:t>ních utkáních</w:t>
      </w:r>
      <w:bookmarkEnd w:id="34"/>
      <w:r w:rsidR="000C77DB">
        <w:rPr>
          <w:rFonts w:ascii="Garamond" w:hAnsi="Garamond" w:cstheme="minorHAnsi"/>
          <w:b w:val="0"/>
          <w:bCs w:val="0"/>
          <w:sz w:val="24"/>
          <w:szCs w:val="24"/>
        </w:rPr>
        <w:t xml:space="preserve"> </w:t>
      </w:r>
      <w:r w:rsidRPr="007171C9">
        <w:rPr>
          <w:rFonts w:ascii="Garamond" w:hAnsi="Garamond" w:cstheme="minorHAnsi"/>
          <w:b w:val="0"/>
          <w:bCs w:val="0"/>
          <w:sz w:val="24"/>
          <w:szCs w:val="24"/>
        </w:rPr>
        <w:t xml:space="preserve">musí družstvo hostů respektovat barvu dresů domácího klubu. </w:t>
      </w:r>
      <w:r w:rsidR="00CF438D" w:rsidRPr="007171C9">
        <w:rPr>
          <w:rFonts w:ascii="Garamond" w:hAnsi="Garamond" w:cstheme="minorHAnsi"/>
          <w:b w:val="0"/>
          <w:bCs w:val="0"/>
          <w:sz w:val="24"/>
          <w:szCs w:val="24"/>
        </w:rPr>
        <w:t xml:space="preserve">Neliší-li se podle názoru rozhodčího dostatečně barva oblečení hráčů a brankářů obou družstev, je na pokyn rozhodčího povinen oblečení změnit hostující </w:t>
      </w:r>
      <w:r w:rsidR="003B0DC6">
        <w:rPr>
          <w:rFonts w:ascii="Garamond" w:hAnsi="Garamond" w:cstheme="minorHAnsi"/>
          <w:b w:val="0"/>
          <w:bCs w:val="0"/>
          <w:sz w:val="24"/>
          <w:szCs w:val="24"/>
        </w:rPr>
        <w:t xml:space="preserve">družstvo. </w:t>
      </w:r>
      <w:r w:rsidR="00CF438D" w:rsidRPr="007171C9">
        <w:rPr>
          <w:rFonts w:ascii="Garamond" w:hAnsi="Garamond" w:cstheme="minorHAnsi"/>
          <w:b w:val="0"/>
          <w:bCs w:val="0"/>
          <w:sz w:val="24"/>
          <w:szCs w:val="24"/>
        </w:rPr>
        <w:t xml:space="preserve">Není-li to možné, </w:t>
      </w:r>
      <w:r w:rsidRPr="007171C9">
        <w:rPr>
          <w:rFonts w:ascii="Garamond" w:hAnsi="Garamond" w:cstheme="minorHAnsi"/>
          <w:b w:val="0"/>
          <w:bCs w:val="0"/>
          <w:sz w:val="24"/>
          <w:szCs w:val="24"/>
        </w:rPr>
        <w:t xml:space="preserve">musí barvu oblečení hráčů změnit pořádající </w:t>
      </w:r>
      <w:r w:rsidR="003B0DC6">
        <w:rPr>
          <w:rFonts w:ascii="Garamond" w:hAnsi="Garamond" w:cstheme="minorHAnsi"/>
          <w:b w:val="0"/>
          <w:bCs w:val="0"/>
          <w:sz w:val="24"/>
          <w:szCs w:val="24"/>
        </w:rPr>
        <w:t>družstvo</w:t>
      </w:r>
      <w:r w:rsidRPr="007171C9">
        <w:rPr>
          <w:rFonts w:ascii="Garamond" w:hAnsi="Garamond" w:cstheme="minorHAnsi"/>
          <w:b w:val="0"/>
          <w:bCs w:val="0"/>
          <w:sz w:val="24"/>
          <w:szCs w:val="24"/>
        </w:rPr>
        <w:t xml:space="preserve"> a utkání musí být sehráno</w:t>
      </w:r>
      <w:r w:rsidR="00CF438D" w:rsidRPr="007171C9">
        <w:rPr>
          <w:rFonts w:ascii="Garamond" w:hAnsi="Garamond" w:cstheme="minorHAnsi"/>
          <w:b w:val="0"/>
          <w:bCs w:val="0"/>
          <w:sz w:val="24"/>
          <w:szCs w:val="24"/>
        </w:rPr>
        <w:t xml:space="preserve"> s tím, že hostující družstvo může být potrestáno pořádkovou pokutou</w:t>
      </w:r>
      <w:r w:rsidRPr="007171C9">
        <w:rPr>
          <w:rFonts w:ascii="Garamond" w:hAnsi="Garamond" w:cstheme="minorHAnsi"/>
          <w:b w:val="0"/>
          <w:bCs w:val="0"/>
          <w:sz w:val="24"/>
          <w:szCs w:val="24"/>
        </w:rPr>
        <w:t xml:space="preserve">. Tato skutečnost </w:t>
      </w:r>
      <w:r w:rsidRPr="00FA5625">
        <w:rPr>
          <w:rFonts w:ascii="Garamond" w:hAnsi="Garamond" w:cstheme="minorHAnsi"/>
          <w:b w:val="0"/>
          <w:bCs w:val="0"/>
          <w:sz w:val="24"/>
          <w:szCs w:val="24"/>
        </w:rPr>
        <w:t xml:space="preserve">musí být zaznamenána v Zápise. K zajištění tohoto opatření jsou kluby povinny </w:t>
      </w:r>
      <w:r w:rsidR="004A7B89" w:rsidRPr="00FA5625">
        <w:rPr>
          <w:rFonts w:ascii="Garamond" w:hAnsi="Garamond" w:cstheme="minorHAnsi"/>
          <w:b w:val="0"/>
          <w:bCs w:val="0"/>
          <w:sz w:val="24"/>
          <w:szCs w:val="24"/>
        </w:rPr>
        <w:t>uvést ba</w:t>
      </w:r>
      <w:r w:rsidR="003878DF" w:rsidRPr="00FA5625">
        <w:rPr>
          <w:rFonts w:ascii="Garamond" w:hAnsi="Garamond" w:cstheme="minorHAnsi"/>
          <w:b w:val="0"/>
          <w:bCs w:val="0"/>
          <w:sz w:val="24"/>
          <w:szCs w:val="24"/>
        </w:rPr>
        <w:t>rvy dresů hráčů v přihlášce do S</w:t>
      </w:r>
      <w:r w:rsidR="004A7B89" w:rsidRPr="00FA5625">
        <w:rPr>
          <w:rFonts w:ascii="Garamond" w:hAnsi="Garamond" w:cstheme="minorHAnsi"/>
          <w:b w:val="0"/>
          <w:bCs w:val="0"/>
          <w:sz w:val="24"/>
          <w:szCs w:val="24"/>
        </w:rPr>
        <w:t>R 2025/2026</w:t>
      </w:r>
      <w:r w:rsidR="00FA5625">
        <w:rPr>
          <w:rFonts w:ascii="Garamond" w:hAnsi="Garamond" w:cstheme="minorHAnsi"/>
          <w:b w:val="0"/>
          <w:bCs w:val="0"/>
          <w:sz w:val="24"/>
          <w:szCs w:val="24"/>
        </w:rPr>
        <w:t>. V OFS Karviná pouze v kategorii mužů.</w:t>
      </w:r>
    </w:p>
    <w:p w:rsidR="00BB09E3" w:rsidRPr="00CE3F9E" w:rsidRDefault="00BB09E3">
      <w:pPr>
        <w:pStyle w:val="Podtitull"/>
        <w:numPr>
          <w:ilvl w:val="0"/>
          <w:numId w:val="27"/>
        </w:numPr>
        <w:spacing w:before="0" w:after="0"/>
        <w:jc w:val="both"/>
        <w:rPr>
          <w:rFonts w:ascii="Garamond" w:hAnsi="Garamond" w:cstheme="minorHAnsi"/>
          <w:b w:val="0"/>
          <w:bCs w:val="0"/>
          <w:sz w:val="24"/>
          <w:szCs w:val="24"/>
        </w:rPr>
      </w:pPr>
      <w:r w:rsidRPr="00CE3F9E">
        <w:rPr>
          <w:rFonts w:ascii="Garamond" w:hAnsi="Garamond" w:cstheme="minorHAnsi"/>
          <w:b w:val="0"/>
          <w:bCs w:val="0"/>
          <w:sz w:val="24"/>
          <w:szCs w:val="24"/>
        </w:rPr>
        <w:lastRenderedPageBreak/>
        <w:t xml:space="preserve">Pokud v některých případech klub nedisponuje odlišnou sadou dresů (zejména v soutěžích mládeže), dle dohody odehraje jeden klub (zpravidla hostující) utkání v dresech, přes které budou mít hráči rozlišovací dresy odlišné barvy. </w:t>
      </w:r>
    </w:p>
    <w:p w:rsidR="002A6964" w:rsidRDefault="00BB09E3">
      <w:pPr>
        <w:pStyle w:val="Podtitull"/>
        <w:numPr>
          <w:ilvl w:val="0"/>
          <w:numId w:val="27"/>
        </w:numPr>
        <w:spacing w:before="0" w:after="0"/>
        <w:jc w:val="both"/>
        <w:rPr>
          <w:rFonts w:ascii="Garamond" w:hAnsi="Garamond" w:cstheme="minorHAnsi"/>
          <w:b w:val="0"/>
          <w:bCs w:val="0"/>
          <w:sz w:val="24"/>
          <w:szCs w:val="24"/>
        </w:rPr>
      </w:pPr>
      <w:r w:rsidRPr="005A01D3">
        <w:rPr>
          <w:rFonts w:ascii="Garamond" w:hAnsi="Garamond" w:cstheme="minorHAnsi"/>
          <w:b w:val="0"/>
          <w:bCs w:val="0"/>
          <w:sz w:val="24"/>
          <w:szCs w:val="24"/>
        </w:rPr>
        <w:t>Členský klub je oprávněn podat protest za podmínek stanovených § 27 Procesního řádu FAČR s tím, že protest je nutné podat prostřednictvím IS FAČR ve lhůtě 24 hodin od 12. hodiny dne následujícího po dni, v němž se utkání konalo.</w:t>
      </w:r>
    </w:p>
    <w:p w:rsidR="002A6964" w:rsidRDefault="002A6964">
      <w:pPr>
        <w:pStyle w:val="Podtitull"/>
        <w:numPr>
          <w:ilvl w:val="0"/>
          <w:numId w:val="27"/>
        </w:numPr>
        <w:spacing w:before="0" w:after="0"/>
        <w:jc w:val="both"/>
        <w:rPr>
          <w:rFonts w:ascii="Garamond" w:hAnsi="Garamond" w:cstheme="minorHAnsi"/>
          <w:b w:val="0"/>
          <w:bCs w:val="0"/>
          <w:sz w:val="24"/>
          <w:szCs w:val="24"/>
        </w:rPr>
      </w:pPr>
      <w:r>
        <w:rPr>
          <w:rFonts w:ascii="Garamond" w:hAnsi="Garamond" w:cstheme="minorHAnsi"/>
          <w:b w:val="0"/>
          <w:bCs w:val="0"/>
          <w:sz w:val="24"/>
          <w:szCs w:val="24"/>
        </w:rPr>
        <w:t>V zápis</w:t>
      </w:r>
      <w:r w:rsidR="004A7B89">
        <w:rPr>
          <w:rFonts w:ascii="Garamond" w:hAnsi="Garamond" w:cstheme="minorHAnsi"/>
          <w:b w:val="0"/>
          <w:bCs w:val="0"/>
          <w:sz w:val="24"/>
          <w:szCs w:val="24"/>
        </w:rPr>
        <w:t xml:space="preserve">e o utkání musí být v soutěžích </w:t>
      </w:r>
      <w:r w:rsidR="004A7B89" w:rsidRPr="00FA5625">
        <w:rPr>
          <w:rFonts w:ascii="Garamond" w:hAnsi="Garamond" w:cstheme="minorHAnsi"/>
          <w:b w:val="0"/>
          <w:bCs w:val="0"/>
          <w:sz w:val="24"/>
          <w:szCs w:val="24"/>
        </w:rPr>
        <w:t>OP mužů</w:t>
      </w:r>
      <w:r>
        <w:rPr>
          <w:rFonts w:ascii="Garamond" w:hAnsi="Garamond" w:cstheme="minorHAnsi"/>
          <w:b w:val="0"/>
          <w:bCs w:val="0"/>
          <w:sz w:val="24"/>
          <w:szCs w:val="24"/>
        </w:rPr>
        <w:t xml:space="preserve"> vždy uveden trenér družstva. </w:t>
      </w:r>
    </w:p>
    <w:p w:rsidR="002A6964" w:rsidRDefault="002A6964">
      <w:pPr>
        <w:pStyle w:val="Podtitull"/>
        <w:numPr>
          <w:ilvl w:val="0"/>
          <w:numId w:val="27"/>
        </w:numPr>
        <w:spacing w:before="0" w:after="0"/>
        <w:jc w:val="both"/>
        <w:rPr>
          <w:rFonts w:ascii="Garamond" w:hAnsi="Garamond" w:cstheme="minorHAnsi"/>
          <w:b w:val="0"/>
          <w:bCs w:val="0"/>
          <w:sz w:val="24"/>
          <w:szCs w:val="24"/>
        </w:rPr>
      </w:pPr>
      <w:r>
        <w:rPr>
          <w:rFonts w:ascii="Garamond" w:hAnsi="Garamond" w:cstheme="minorHAnsi"/>
          <w:b w:val="0"/>
          <w:bCs w:val="0"/>
          <w:sz w:val="24"/>
          <w:szCs w:val="24"/>
        </w:rPr>
        <w:t xml:space="preserve">Příslušníci družstva se nesmí po dobu 24 hodin po skončení utkání veřejně vyjadřovat k výkonu delegovaných osob.  </w:t>
      </w:r>
    </w:p>
    <w:p w:rsidR="003B7C09" w:rsidRPr="002A6964" w:rsidRDefault="003B7C09" w:rsidP="003B7C09">
      <w:pPr>
        <w:pStyle w:val="Podtitull"/>
        <w:spacing w:before="0" w:after="0"/>
        <w:ind w:left="720"/>
        <w:jc w:val="both"/>
        <w:rPr>
          <w:rFonts w:ascii="Garamond" w:hAnsi="Garamond" w:cstheme="minorHAnsi"/>
          <w:b w:val="0"/>
          <w:bCs w:val="0"/>
          <w:sz w:val="24"/>
          <w:szCs w:val="24"/>
        </w:rPr>
      </w:pPr>
    </w:p>
    <w:p w:rsidR="00BB09E3" w:rsidRPr="005A01D3" w:rsidRDefault="00BB09E3" w:rsidP="003B7C09">
      <w:pPr>
        <w:pStyle w:val="Nadpis1"/>
      </w:pPr>
      <w:bookmarkStart w:id="35" w:name="_Toc195534897"/>
      <w:bookmarkStart w:id="36" w:name="_Toc198107767"/>
      <w:r w:rsidRPr="005A01D3">
        <w:t>§ 9</w:t>
      </w:r>
      <w:bookmarkStart w:id="37" w:name="_Toc195534688"/>
      <w:bookmarkStart w:id="38" w:name="_Toc195534898"/>
      <w:bookmarkEnd w:id="35"/>
      <w:r w:rsidR="003B7C09">
        <w:br/>
      </w:r>
      <w:r w:rsidRPr="005A01D3">
        <w:t>Hrací doba</w:t>
      </w:r>
      <w:r w:rsidR="00973325" w:rsidRPr="005A01D3">
        <w:t xml:space="preserve">, </w:t>
      </w:r>
      <w:r w:rsidR="005A01D3">
        <w:t xml:space="preserve">systém soutěží, </w:t>
      </w:r>
      <w:r w:rsidR="00973325" w:rsidRPr="005A01D3">
        <w:t>počet hráčů</w:t>
      </w:r>
      <w:r w:rsidRPr="005A01D3">
        <w:t xml:space="preserve"> a střídání</w:t>
      </w:r>
      <w:r w:rsidR="00973325" w:rsidRPr="005A01D3">
        <w:t xml:space="preserve"> (§ 68 SŘ)</w:t>
      </w:r>
      <w:bookmarkEnd w:id="36"/>
      <w:bookmarkEnd w:id="37"/>
      <w:bookmarkEnd w:id="38"/>
    </w:p>
    <w:p w:rsidR="00BB09E3" w:rsidRPr="005A01D3" w:rsidRDefault="00BB09E3" w:rsidP="00BB09E3">
      <w:pPr>
        <w:pStyle w:val="Podtitull"/>
        <w:spacing w:before="0" w:after="0"/>
        <w:rPr>
          <w:rFonts w:ascii="Garamond" w:hAnsi="Garamond" w:cstheme="minorHAnsi"/>
          <w:sz w:val="24"/>
          <w:szCs w:val="24"/>
        </w:rPr>
      </w:pPr>
    </w:p>
    <w:p w:rsidR="00BB09E3" w:rsidRPr="004A7B89" w:rsidRDefault="00BB09E3">
      <w:pPr>
        <w:pStyle w:val="Pedsazen"/>
        <w:numPr>
          <w:ilvl w:val="0"/>
          <w:numId w:val="1"/>
        </w:numPr>
        <w:spacing w:line="238" w:lineRule="atLeast"/>
        <w:rPr>
          <w:rFonts w:ascii="Garamond" w:hAnsi="Garamond" w:cstheme="minorHAnsi"/>
          <w:color w:val="FF0000"/>
          <w:sz w:val="24"/>
          <w:szCs w:val="24"/>
        </w:rPr>
      </w:pPr>
      <w:r w:rsidRPr="005A01D3">
        <w:rPr>
          <w:rFonts w:ascii="Garamond" w:hAnsi="Garamond" w:cstheme="minorHAnsi"/>
          <w:color w:val="auto"/>
          <w:sz w:val="24"/>
          <w:szCs w:val="24"/>
        </w:rPr>
        <w:t>Hrací doba</w:t>
      </w:r>
      <w:r w:rsidR="00973325" w:rsidRPr="005A01D3">
        <w:rPr>
          <w:rFonts w:ascii="Garamond" w:hAnsi="Garamond" w:cstheme="minorHAnsi"/>
          <w:color w:val="auto"/>
          <w:sz w:val="24"/>
          <w:szCs w:val="24"/>
        </w:rPr>
        <w:t>, počet hráčů a počet povolených střídání pro jednotlivé soutěže je uveden v Příloze č. 1.</w:t>
      </w:r>
    </w:p>
    <w:p w:rsidR="005A01D3" w:rsidRPr="005A01D3" w:rsidRDefault="005A01D3">
      <w:pPr>
        <w:pStyle w:val="Pedsazen"/>
        <w:numPr>
          <w:ilvl w:val="0"/>
          <w:numId w:val="1"/>
        </w:numPr>
        <w:spacing w:line="238" w:lineRule="atLeast"/>
        <w:rPr>
          <w:rFonts w:ascii="Garamond" w:hAnsi="Garamond" w:cstheme="minorHAnsi"/>
          <w:color w:val="auto"/>
          <w:sz w:val="24"/>
          <w:szCs w:val="24"/>
        </w:rPr>
      </w:pPr>
      <w:r>
        <w:rPr>
          <w:rFonts w:ascii="Garamond" w:hAnsi="Garamond" w:cstheme="minorHAnsi"/>
          <w:color w:val="auto"/>
          <w:sz w:val="24"/>
          <w:szCs w:val="24"/>
        </w:rPr>
        <w:t>Všechny soutěže jsou hrány</w:t>
      </w:r>
      <w:r w:rsidR="0052762F">
        <w:rPr>
          <w:rFonts w:ascii="Garamond" w:hAnsi="Garamond" w:cstheme="minorHAnsi"/>
          <w:color w:val="auto"/>
          <w:sz w:val="24"/>
          <w:szCs w:val="24"/>
        </w:rPr>
        <w:t xml:space="preserve"> dvou</w:t>
      </w:r>
      <w:r w:rsidR="00EB0CEE">
        <w:rPr>
          <w:rFonts w:ascii="Garamond" w:hAnsi="Garamond" w:cstheme="minorHAnsi"/>
          <w:color w:val="auto"/>
          <w:sz w:val="24"/>
          <w:szCs w:val="24"/>
        </w:rPr>
        <w:t xml:space="preserve"> </w:t>
      </w:r>
      <w:r w:rsidR="0052762F">
        <w:rPr>
          <w:rFonts w:ascii="Garamond" w:hAnsi="Garamond" w:cstheme="minorHAnsi"/>
          <w:color w:val="auto"/>
          <w:sz w:val="24"/>
          <w:szCs w:val="24"/>
        </w:rPr>
        <w:t>kolově nebo více</w:t>
      </w:r>
      <w:r w:rsidR="00EB0CEE">
        <w:rPr>
          <w:rFonts w:ascii="Garamond" w:hAnsi="Garamond" w:cstheme="minorHAnsi"/>
          <w:color w:val="auto"/>
          <w:sz w:val="24"/>
          <w:szCs w:val="24"/>
        </w:rPr>
        <w:t xml:space="preserve"> </w:t>
      </w:r>
      <w:r w:rsidR="0052762F">
        <w:rPr>
          <w:rFonts w:ascii="Garamond" w:hAnsi="Garamond" w:cstheme="minorHAnsi"/>
          <w:color w:val="auto"/>
          <w:sz w:val="24"/>
          <w:szCs w:val="24"/>
        </w:rPr>
        <w:t>kolově,</w:t>
      </w:r>
      <w:r w:rsidR="00EB0CEE">
        <w:rPr>
          <w:rFonts w:ascii="Garamond" w:hAnsi="Garamond" w:cstheme="minorHAnsi"/>
          <w:color w:val="auto"/>
          <w:sz w:val="24"/>
          <w:szCs w:val="24"/>
        </w:rPr>
        <w:t xml:space="preserve"> </w:t>
      </w:r>
      <w:r w:rsidR="0052762F">
        <w:rPr>
          <w:rFonts w:ascii="Garamond" w:hAnsi="Garamond" w:cstheme="minorHAnsi"/>
          <w:color w:val="auto"/>
          <w:sz w:val="24"/>
          <w:szCs w:val="24"/>
        </w:rPr>
        <w:t>dle počtu přihlášených družstev.</w:t>
      </w:r>
    </w:p>
    <w:p w:rsidR="00BB09E3" w:rsidRPr="00CE3F9E" w:rsidRDefault="00E356C8">
      <w:pPr>
        <w:pStyle w:val="Pedsazen"/>
        <w:numPr>
          <w:ilvl w:val="0"/>
          <w:numId w:val="1"/>
        </w:numPr>
        <w:spacing w:line="238" w:lineRule="atLeast"/>
        <w:rPr>
          <w:rFonts w:ascii="Garamond" w:hAnsi="Garamond" w:cstheme="minorHAnsi"/>
          <w:i/>
          <w:color w:val="auto"/>
          <w:sz w:val="24"/>
          <w:szCs w:val="24"/>
        </w:rPr>
      </w:pPr>
      <w:r w:rsidRPr="00E33739">
        <w:rPr>
          <w:rFonts w:ascii="Garamond" w:hAnsi="Garamond" w:cstheme="minorHAnsi"/>
          <w:color w:val="auto"/>
          <w:sz w:val="24"/>
          <w:szCs w:val="24"/>
        </w:rPr>
        <w:t>Zá</w:t>
      </w:r>
      <w:r w:rsidR="00BB09E3" w:rsidRPr="00CE3F9E">
        <w:rPr>
          <w:rFonts w:ascii="Garamond" w:hAnsi="Garamond" w:cstheme="minorHAnsi"/>
          <w:color w:val="auto"/>
          <w:sz w:val="24"/>
          <w:szCs w:val="24"/>
        </w:rPr>
        <w:t>pasy mládeže</w:t>
      </w:r>
      <w:r w:rsidR="007171C9" w:rsidRPr="00CE3F9E">
        <w:rPr>
          <w:rFonts w:ascii="Garamond" w:hAnsi="Garamond" w:cstheme="minorHAnsi"/>
          <w:color w:val="auto"/>
          <w:sz w:val="24"/>
          <w:szCs w:val="24"/>
        </w:rPr>
        <w:t xml:space="preserve"> v kategoriích </w:t>
      </w:r>
      <w:r w:rsidR="00844C37" w:rsidRPr="0052762F">
        <w:rPr>
          <w:rFonts w:ascii="Garamond" w:hAnsi="Garamond" w:cstheme="minorHAnsi"/>
          <w:color w:val="auto"/>
          <w:sz w:val="24"/>
          <w:szCs w:val="24"/>
        </w:rPr>
        <w:t xml:space="preserve">přípravek </w:t>
      </w:r>
      <w:r w:rsidR="00BB09E3" w:rsidRPr="0052762F">
        <w:rPr>
          <w:rFonts w:ascii="Garamond" w:hAnsi="Garamond" w:cstheme="minorHAnsi"/>
          <w:color w:val="auto"/>
          <w:sz w:val="24"/>
          <w:szCs w:val="24"/>
        </w:rPr>
        <w:t>s</w:t>
      </w:r>
      <w:r w:rsidR="00BB09E3" w:rsidRPr="00CE3F9E">
        <w:rPr>
          <w:rFonts w:ascii="Garamond" w:hAnsi="Garamond" w:cstheme="minorHAnsi"/>
          <w:color w:val="auto"/>
          <w:sz w:val="24"/>
          <w:szCs w:val="24"/>
        </w:rPr>
        <w:t xml:space="preserve">e hrají podle </w:t>
      </w:r>
      <w:r w:rsidR="003A6D17" w:rsidRPr="00CE3F9E">
        <w:rPr>
          <w:rFonts w:ascii="Garamond" w:hAnsi="Garamond" w:cstheme="minorHAnsi"/>
          <w:color w:val="auto"/>
          <w:sz w:val="24"/>
          <w:szCs w:val="24"/>
        </w:rPr>
        <w:t>P</w:t>
      </w:r>
      <w:r w:rsidR="00BB09E3" w:rsidRPr="00CE3F9E">
        <w:rPr>
          <w:rFonts w:ascii="Garamond" w:hAnsi="Garamond" w:cstheme="minorHAnsi"/>
          <w:color w:val="auto"/>
          <w:sz w:val="24"/>
          <w:szCs w:val="24"/>
        </w:rPr>
        <w:t>ravidel fotbalu</w:t>
      </w:r>
      <w:r w:rsidR="0052762F">
        <w:rPr>
          <w:rFonts w:ascii="Garamond" w:hAnsi="Garamond" w:cstheme="minorHAnsi"/>
          <w:color w:val="auto"/>
          <w:sz w:val="24"/>
          <w:szCs w:val="24"/>
        </w:rPr>
        <w:t xml:space="preserve"> OFS Karviná.</w:t>
      </w:r>
    </w:p>
    <w:p w:rsidR="00FF7686" w:rsidRPr="00844C37" w:rsidRDefault="00BB2F10">
      <w:pPr>
        <w:pStyle w:val="Pedsazen"/>
        <w:numPr>
          <w:ilvl w:val="0"/>
          <w:numId w:val="1"/>
        </w:numPr>
        <w:tabs>
          <w:tab w:val="left" w:pos="397"/>
        </w:tabs>
        <w:spacing w:line="238" w:lineRule="atLeast"/>
        <w:rPr>
          <w:rFonts w:ascii="Garamond" w:hAnsi="Garamond" w:cstheme="minorHAnsi"/>
          <w:color w:val="FF0000"/>
          <w:sz w:val="24"/>
          <w:szCs w:val="24"/>
        </w:rPr>
      </w:pPr>
      <w:r>
        <w:rPr>
          <w:rFonts w:ascii="Garamond" w:hAnsi="Garamond" w:cstheme="minorHAnsi"/>
          <w:color w:val="auto"/>
          <w:sz w:val="24"/>
          <w:szCs w:val="24"/>
        </w:rPr>
        <w:t xml:space="preserve">V kategorii </w:t>
      </w:r>
      <w:r w:rsidR="00867AF3">
        <w:rPr>
          <w:rFonts w:ascii="Garamond" w:hAnsi="Garamond" w:cstheme="minorHAnsi"/>
          <w:color w:val="auto"/>
          <w:sz w:val="24"/>
          <w:szCs w:val="24"/>
        </w:rPr>
        <w:t>dospělých</w:t>
      </w:r>
      <w:r w:rsidR="00EB0CEE">
        <w:rPr>
          <w:rFonts w:ascii="Garamond" w:hAnsi="Garamond" w:cstheme="minorHAnsi"/>
          <w:color w:val="auto"/>
          <w:sz w:val="24"/>
          <w:szCs w:val="24"/>
        </w:rPr>
        <w:t xml:space="preserve"> </w:t>
      </w:r>
      <w:r w:rsidR="00A61230" w:rsidRPr="005A01D3">
        <w:rPr>
          <w:rFonts w:ascii="Garamond" w:hAnsi="Garamond" w:cstheme="minorHAnsi"/>
          <w:color w:val="auto"/>
          <w:sz w:val="24"/>
          <w:szCs w:val="24"/>
        </w:rPr>
        <w:t xml:space="preserve">má </w:t>
      </w:r>
      <w:r>
        <w:rPr>
          <w:rFonts w:ascii="Garamond" w:hAnsi="Garamond" w:cstheme="minorHAnsi"/>
          <w:color w:val="auto"/>
          <w:sz w:val="24"/>
          <w:szCs w:val="24"/>
        </w:rPr>
        <w:t xml:space="preserve">družstvo </w:t>
      </w:r>
      <w:r w:rsidR="00A61230" w:rsidRPr="005A01D3">
        <w:rPr>
          <w:rFonts w:ascii="Garamond" w:hAnsi="Garamond" w:cstheme="minorHAnsi"/>
          <w:color w:val="auto"/>
          <w:sz w:val="24"/>
          <w:szCs w:val="24"/>
        </w:rPr>
        <w:t>nejvýše tři možnosti střídání a dále může provádět střídání v poločasové přestávce, které se ovšem nepočítá mezi střídání v normální hrací době.</w:t>
      </w:r>
      <w:r w:rsidR="00F432F8">
        <w:rPr>
          <w:rFonts w:ascii="Garamond" w:hAnsi="Garamond" w:cstheme="minorHAnsi"/>
          <w:color w:val="auto"/>
          <w:sz w:val="24"/>
          <w:szCs w:val="24"/>
        </w:rPr>
        <w:t xml:space="preserve">  Opakované</w:t>
      </w:r>
      <w:r w:rsidR="00844C37" w:rsidRPr="0052762F">
        <w:rPr>
          <w:rFonts w:ascii="Garamond" w:hAnsi="Garamond" w:cstheme="minorHAnsi"/>
          <w:color w:val="auto"/>
          <w:sz w:val="24"/>
          <w:szCs w:val="24"/>
        </w:rPr>
        <w:t xml:space="preserve"> střídání se provádí ve všech kategoriích mládeže.</w:t>
      </w:r>
    </w:p>
    <w:p w:rsidR="00973325" w:rsidRDefault="00A61230">
      <w:pPr>
        <w:pStyle w:val="Pedsazen"/>
        <w:numPr>
          <w:ilvl w:val="0"/>
          <w:numId w:val="1"/>
        </w:numPr>
        <w:spacing w:line="238" w:lineRule="atLeast"/>
        <w:rPr>
          <w:rFonts w:ascii="Garamond" w:hAnsi="Garamond" w:cstheme="minorHAnsi"/>
          <w:color w:val="auto"/>
          <w:sz w:val="24"/>
          <w:szCs w:val="24"/>
        </w:rPr>
      </w:pPr>
      <w:r w:rsidRPr="005A01D3">
        <w:rPr>
          <w:rFonts w:ascii="Garamond" w:hAnsi="Garamond" w:cstheme="minorHAnsi"/>
          <w:color w:val="auto"/>
          <w:sz w:val="24"/>
          <w:szCs w:val="24"/>
        </w:rPr>
        <w:t xml:space="preserve">Opakovaným </w:t>
      </w:r>
      <w:r w:rsidR="00973325" w:rsidRPr="005A01D3">
        <w:rPr>
          <w:rFonts w:ascii="Garamond" w:hAnsi="Garamond" w:cstheme="minorHAnsi"/>
          <w:color w:val="auto"/>
          <w:sz w:val="24"/>
          <w:szCs w:val="24"/>
        </w:rPr>
        <w:t>střídáním se rozumí umožnění opětovného nastoupení kteréhokoliv hráče uvedeného v zápise o utkání i po jeho předchozím vystřídání, přičemž v posledních 10 minutách utkání lze střídat pouze standardním způsobem, a to nejvýše 2 hráče. V utkání přípravek a mladších žáků lze střídat opakovaným způsobem až do konce utkání. Všichni hráči uvedení v zápise o utkání se považují za hráče nastoupivší do utkání, není-li jiným způsobem prokázána jejich neúčast.</w:t>
      </w:r>
    </w:p>
    <w:p w:rsidR="0091787D" w:rsidRPr="005A01D3" w:rsidRDefault="0091787D">
      <w:pPr>
        <w:pStyle w:val="Pedsazen"/>
        <w:numPr>
          <w:ilvl w:val="0"/>
          <w:numId w:val="1"/>
        </w:numPr>
        <w:spacing w:line="238" w:lineRule="atLeast"/>
        <w:rPr>
          <w:rFonts w:ascii="Garamond" w:hAnsi="Garamond" w:cstheme="minorHAnsi"/>
          <w:color w:val="auto"/>
          <w:sz w:val="24"/>
          <w:szCs w:val="24"/>
        </w:rPr>
      </w:pPr>
      <w:r>
        <w:rPr>
          <w:rFonts w:ascii="Garamond" w:hAnsi="Garamond" w:cstheme="minorHAnsi"/>
          <w:color w:val="auto"/>
          <w:sz w:val="24"/>
          <w:szCs w:val="24"/>
        </w:rPr>
        <w:t xml:space="preserve">Ošetřovaný hráč se smí vrátit na hrací plochu ihned po ošetření na základě svolení rozhodčího, a to i bez vyčerpání doby 3 minut od opuštění hrací plochy. </w:t>
      </w:r>
    </w:p>
    <w:p w:rsidR="007A0B1A" w:rsidRPr="005A01D3" w:rsidRDefault="007A0B1A" w:rsidP="00CB4F2B">
      <w:pPr>
        <w:pStyle w:val="Podtitull"/>
        <w:spacing w:before="0" w:after="0"/>
        <w:rPr>
          <w:rFonts w:ascii="Garamond" w:hAnsi="Garamond" w:cstheme="minorHAnsi"/>
          <w:sz w:val="24"/>
          <w:szCs w:val="24"/>
        </w:rPr>
      </w:pPr>
    </w:p>
    <w:p w:rsidR="00A61230" w:rsidRPr="005A01D3" w:rsidRDefault="00A61230" w:rsidP="003B7C09">
      <w:pPr>
        <w:pStyle w:val="Nadpis1"/>
      </w:pPr>
      <w:bookmarkStart w:id="39" w:name="_Toc195534899"/>
      <w:bookmarkStart w:id="40" w:name="_Toc198107768"/>
      <w:r w:rsidRPr="005A01D3">
        <w:t>§ 10</w:t>
      </w:r>
      <w:bookmarkStart w:id="41" w:name="_Toc195534689"/>
      <w:bookmarkStart w:id="42" w:name="_Toc195534900"/>
      <w:bookmarkEnd w:id="39"/>
      <w:r w:rsidR="003B7C09">
        <w:br/>
      </w:r>
      <w:r w:rsidRPr="005A01D3">
        <w:t>Rozhodčí</w:t>
      </w:r>
      <w:bookmarkEnd w:id="40"/>
      <w:bookmarkEnd w:id="41"/>
      <w:bookmarkEnd w:id="42"/>
    </w:p>
    <w:p w:rsidR="00A61230" w:rsidRPr="005A01D3" w:rsidRDefault="00A61230" w:rsidP="00CB4F2B">
      <w:pPr>
        <w:pStyle w:val="Podtitull"/>
        <w:spacing w:before="0" w:after="0"/>
        <w:rPr>
          <w:rFonts w:ascii="Garamond" w:hAnsi="Garamond" w:cstheme="minorHAnsi"/>
          <w:sz w:val="24"/>
          <w:szCs w:val="24"/>
        </w:rPr>
      </w:pPr>
    </w:p>
    <w:p w:rsidR="002046C9" w:rsidRPr="005A01D3" w:rsidRDefault="002046C9">
      <w:pPr>
        <w:pStyle w:val="Odstavecseseznamem"/>
        <w:numPr>
          <w:ilvl w:val="0"/>
          <w:numId w:val="2"/>
        </w:numPr>
        <w:jc w:val="both"/>
        <w:rPr>
          <w:rFonts w:ascii="Garamond" w:hAnsi="Garamond" w:cstheme="minorHAnsi"/>
        </w:rPr>
      </w:pPr>
      <w:r w:rsidRPr="005A01D3">
        <w:rPr>
          <w:rFonts w:ascii="Garamond" w:hAnsi="Garamond" w:cstheme="minorHAnsi"/>
        </w:rPr>
        <w:t>Komise rozhodčích OFS navrhuje pro každý soutěžní ročník listinu rozhodčích a delegátů. Absolvování semináře je pro rozhodčí podmínkou pro zařazení na nominační listinu rozhodčích. Rozhodčí, který neabsolvuje seminář, bude z nominační listiny vyřazen.</w:t>
      </w:r>
    </w:p>
    <w:p w:rsidR="002046C9" w:rsidRPr="00925BA5" w:rsidRDefault="00A61230">
      <w:pPr>
        <w:pStyle w:val="Odstavecseseznamem"/>
        <w:numPr>
          <w:ilvl w:val="0"/>
          <w:numId w:val="2"/>
        </w:numPr>
        <w:jc w:val="both"/>
        <w:rPr>
          <w:rFonts w:ascii="Garamond" w:hAnsi="Garamond" w:cstheme="minorHAnsi"/>
        </w:rPr>
      </w:pPr>
      <w:r w:rsidRPr="005A01D3">
        <w:rPr>
          <w:rFonts w:ascii="Garamond" w:hAnsi="Garamond" w:cstheme="minorHAnsi"/>
        </w:rPr>
        <w:t xml:space="preserve">Komise rozhodčích </w:t>
      </w:r>
      <w:r w:rsidR="002046C9" w:rsidRPr="005A01D3">
        <w:rPr>
          <w:rFonts w:ascii="Garamond" w:hAnsi="Garamond" w:cstheme="minorHAnsi"/>
        </w:rPr>
        <w:t xml:space="preserve">OFS deleguje rozhodčí na každé kolo tak, </w:t>
      </w:r>
      <w:r w:rsidR="002046C9" w:rsidRPr="00925BA5">
        <w:rPr>
          <w:rFonts w:ascii="Garamond" w:hAnsi="Garamond" w:cstheme="minorHAnsi"/>
        </w:rPr>
        <w:t xml:space="preserve">že každé utkání kategorie žáků, dorostu i mužů je obsazeno hlavním rozhodčím a podle počtu rozhodčích obsazuje </w:t>
      </w:r>
      <w:r w:rsidR="00925BA5" w:rsidRPr="00925BA5">
        <w:rPr>
          <w:rFonts w:ascii="Garamond" w:hAnsi="Garamond" w:cstheme="minorHAnsi"/>
        </w:rPr>
        <w:t>k</w:t>
      </w:r>
      <w:r w:rsidR="002046C9" w:rsidRPr="00925BA5">
        <w:rPr>
          <w:rFonts w:ascii="Garamond" w:hAnsi="Garamond" w:cstheme="minorHAnsi"/>
        </w:rPr>
        <w:t xml:space="preserve">omise rozhodčích OFS i asistenty rozhodčích dle svého uvážení. </w:t>
      </w:r>
    </w:p>
    <w:p w:rsidR="008F51F4" w:rsidRPr="005A01D3" w:rsidRDefault="008F51F4">
      <w:pPr>
        <w:pStyle w:val="Odstavecseseznamem"/>
        <w:numPr>
          <w:ilvl w:val="0"/>
          <w:numId w:val="2"/>
        </w:numPr>
        <w:jc w:val="both"/>
        <w:rPr>
          <w:rFonts w:ascii="Garamond" w:hAnsi="Garamond" w:cstheme="minorHAnsi"/>
        </w:rPr>
      </w:pPr>
      <w:r w:rsidRPr="005A01D3">
        <w:rPr>
          <w:rFonts w:ascii="Garamond" w:hAnsi="Garamond" w:cstheme="minorHAnsi"/>
        </w:rPr>
        <w:t xml:space="preserve">Komise rozhodčích OFS deleguje delegáty na soutěžní utkání tak, že jsou obsazována především utkání mužů, a to podle uvážení komise rozhodčích OFS. </w:t>
      </w:r>
    </w:p>
    <w:p w:rsidR="00A61230" w:rsidRPr="005A01D3" w:rsidRDefault="00A61230">
      <w:pPr>
        <w:pStyle w:val="Odstavecseseznamem"/>
        <w:numPr>
          <w:ilvl w:val="0"/>
          <w:numId w:val="2"/>
        </w:numPr>
        <w:jc w:val="both"/>
        <w:rPr>
          <w:rFonts w:ascii="Garamond" w:hAnsi="Garamond" w:cstheme="minorHAnsi"/>
        </w:rPr>
      </w:pPr>
      <w:r w:rsidRPr="005A01D3">
        <w:rPr>
          <w:rFonts w:ascii="Garamond" w:hAnsi="Garamond" w:cstheme="minorHAnsi"/>
        </w:rPr>
        <w:t>Omluvu z utkání musí hlásit rozhodčí</w:t>
      </w:r>
      <w:r w:rsidR="008F51F4" w:rsidRPr="005A01D3">
        <w:rPr>
          <w:rFonts w:ascii="Garamond" w:hAnsi="Garamond" w:cstheme="minorHAnsi"/>
        </w:rPr>
        <w:t xml:space="preserve"> a delegáti</w:t>
      </w:r>
      <w:r w:rsidRPr="005A01D3">
        <w:rPr>
          <w:rFonts w:ascii="Garamond" w:hAnsi="Garamond" w:cstheme="minorHAnsi"/>
        </w:rPr>
        <w:t xml:space="preserve"> pouze </w:t>
      </w:r>
      <w:r w:rsidR="00CE58BA">
        <w:rPr>
          <w:rFonts w:ascii="Garamond" w:hAnsi="Garamond" w:cstheme="minorHAnsi"/>
        </w:rPr>
        <w:t>komisi rozhodčích OFS</w:t>
      </w:r>
      <w:r w:rsidR="00925BA5">
        <w:rPr>
          <w:rFonts w:ascii="Garamond" w:hAnsi="Garamond" w:cstheme="minorHAnsi"/>
        </w:rPr>
        <w:t>.</w:t>
      </w:r>
    </w:p>
    <w:p w:rsidR="00A61230" w:rsidRPr="005A01D3" w:rsidRDefault="00A61230">
      <w:pPr>
        <w:pStyle w:val="Odstavecseseznamem"/>
        <w:numPr>
          <w:ilvl w:val="0"/>
          <w:numId w:val="2"/>
        </w:numPr>
        <w:jc w:val="both"/>
        <w:rPr>
          <w:rFonts w:ascii="Garamond" w:hAnsi="Garamond" w:cstheme="minorHAnsi"/>
          <w:i/>
          <w:iCs/>
        </w:rPr>
      </w:pPr>
      <w:r w:rsidRPr="005A01D3">
        <w:rPr>
          <w:rFonts w:ascii="Garamond" w:hAnsi="Garamond" w:cstheme="minorHAnsi"/>
        </w:rPr>
        <w:t>Nebrání-li tomu předchozí nebo navazující delegace nebo jiná podstatná okolnost, jsou rozhodčí delegovaní na utkání povinni na utkání cestovat společně tak, aby byla jejich cesta co nejhospodárnější.</w:t>
      </w:r>
    </w:p>
    <w:p w:rsidR="00A61230" w:rsidRPr="005A01D3" w:rsidRDefault="00A61230">
      <w:pPr>
        <w:pStyle w:val="Odstavecseseznamem"/>
        <w:numPr>
          <w:ilvl w:val="0"/>
          <w:numId w:val="2"/>
        </w:numPr>
        <w:jc w:val="both"/>
        <w:rPr>
          <w:rFonts w:ascii="Garamond" w:hAnsi="Garamond" w:cstheme="minorHAnsi"/>
        </w:rPr>
      </w:pPr>
      <w:r w:rsidRPr="005A01D3">
        <w:rPr>
          <w:rFonts w:ascii="Garamond" w:hAnsi="Garamond" w:cstheme="minorHAnsi"/>
        </w:rPr>
        <w:t xml:space="preserve">Dopravné činí </w:t>
      </w:r>
      <w:r w:rsidRPr="00925BA5">
        <w:rPr>
          <w:rFonts w:ascii="Garamond" w:hAnsi="Garamond" w:cstheme="minorHAnsi"/>
        </w:rPr>
        <w:t xml:space="preserve">5 </w:t>
      </w:r>
      <w:r w:rsidRPr="005A01D3">
        <w:rPr>
          <w:rFonts w:ascii="Garamond" w:hAnsi="Garamond" w:cstheme="minorHAnsi"/>
        </w:rPr>
        <w:t xml:space="preserve">Kč za každý kilometr z místa bydliště rozhodčího uvedeného v IS FAČR do místa konání utkání nejkratší cestou. </w:t>
      </w:r>
    </w:p>
    <w:p w:rsidR="00A61230" w:rsidRPr="009A1854" w:rsidRDefault="00A61230">
      <w:pPr>
        <w:pStyle w:val="Odstavecseseznamem"/>
        <w:numPr>
          <w:ilvl w:val="0"/>
          <w:numId w:val="2"/>
        </w:numPr>
        <w:jc w:val="both"/>
        <w:rPr>
          <w:rFonts w:ascii="Garamond" w:hAnsi="Garamond" w:cstheme="minorHAnsi"/>
          <w:i/>
          <w:iCs/>
        </w:rPr>
      </w:pPr>
      <w:r w:rsidRPr="009A1854">
        <w:rPr>
          <w:rFonts w:ascii="Garamond" w:hAnsi="Garamond" w:cstheme="minorHAnsi"/>
        </w:rPr>
        <w:t xml:space="preserve">Rozhodčí </w:t>
      </w:r>
      <w:r w:rsidR="00925BA5" w:rsidRPr="009A1854">
        <w:rPr>
          <w:rFonts w:ascii="Garamond" w:hAnsi="Garamond" w:cstheme="minorHAnsi"/>
        </w:rPr>
        <w:t xml:space="preserve">a delegáti </w:t>
      </w:r>
      <w:r w:rsidRPr="009A1854">
        <w:rPr>
          <w:rFonts w:ascii="Garamond" w:hAnsi="Garamond" w:cstheme="minorHAnsi"/>
        </w:rPr>
        <w:t>jsou povinni se dostavit k</w:t>
      </w:r>
      <w:r w:rsidR="00925BA5" w:rsidRPr="009A1854">
        <w:rPr>
          <w:rFonts w:ascii="Garamond" w:hAnsi="Garamond" w:cstheme="minorHAnsi"/>
        </w:rPr>
        <w:t> </w:t>
      </w:r>
      <w:r w:rsidRPr="009A1854">
        <w:rPr>
          <w:rFonts w:ascii="Garamond" w:hAnsi="Garamond" w:cstheme="minorHAnsi"/>
        </w:rPr>
        <w:t>utkání</w:t>
      </w:r>
      <w:r w:rsidR="00925BA5" w:rsidRPr="009A1854">
        <w:rPr>
          <w:rFonts w:ascii="Garamond" w:hAnsi="Garamond" w:cstheme="minorHAnsi"/>
        </w:rPr>
        <w:t xml:space="preserve"> v kategorii mužů </w:t>
      </w:r>
      <w:r w:rsidRPr="009A1854">
        <w:rPr>
          <w:rFonts w:ascii="Garamond" w:hAnsi="Garamond" w:cstheme="minorHAnsi"/>
        </w:rPr>
        <w:t xml:space="preserve">nejpozději </w:t>
      </w:r>
      <w:r w:rsidR="002046C9" w:rsidRPr="009A1854">
        <w:rPr>
          <w:rFonts w:ascii="Garamond" w:hAnsi="Garamond" w:cstheme="minorHAnsi"/>
        </w:rPr>
        <w:t>45</w:t>
      </w:r>
      <w:r w:rsidRPr="009A1854">
        <w:rPr>
          <w:rFonts w:ascii="Garamond" w:hAnsi="Garamond" w:cstheme="minorHAnsi"/>
        </w:rPr>
        <w:t xml:space="preserve"> minut před stanoveným začátkem utkání. </w:t>
      </w:r>
      <w:r w:rsidR="00925BA5" w:rsidRPr="009A1854">
        <w:rPr>
          <w:rFonts w:ascii="Garamond" w:hAnsi="Garamond" w:cstheme="minorHAnsi"/>
        </w:rPr>
        <w:t>V kategoriích mládeže</w:t>
      </w:r>
      <w:r w:rsidR="000C77DB">
        <w:rPr>
          <w:rFonts w:ascii="Garamond" w:hAnsi="Garamond" w:cstheme="minorHAnsi"/>
        </w:rPr>
        <w:t xml:space="preserve"> </w:t>
      </w:r>
      <w:r w:rsidR="00925BA5" w:rsidRPr="009A1854">
        <w:rPr>
          <w:rFonts w:ascii="Garamond" w:hAnsi="Garamond" w:cstheme="minorHAnsi"/>
        </w:rPr>
        <w:t xml:space="preserve">jsou povinní se </w:t>
      </w:r>
      <w:r w:rsidR="008F51F4" w:rsidRPr="009A1854">
        <w:rPr>
          <w:rFonts w:ascii="Garamond" w:hAnsi="Garamond" w:cstheme="minorHAnsi"/>
        </w:rPr>
        <w:t>dostavit k utkání nejpozději 30 minut před stanoveným začátkem utkání</w:t>
      </w:r>
      <w:r w:rsidR="00E67EF6" w:rsidRPr="009A1854">
        <w:rPr>
          <w:rFonts w:ascii="Garamond" w:hAnsi="Garamond" w:cstheme="minorHAnsi"/>
        </w:rPr>
        <w:t xml:space="preserve">. </w:t>
      </w:r>
    </w:p>
    <w:p w:rsidR="00A61230" w:rsidRPr="005A01D3" w:rsidRDefault="00A61230" w:rsidP="008F51F4">
      <w:pPr>
        <w:pStyle w:val="Pedsazen"/>
        <w:tabs>
          <w:tab w:val="clear" w:pos="283"/>
        </w:tabs>
        <w:spacing w:line="238" w:lineRule="atLeast"/>
        <w:ind w:left="720" w:firstLine="0"/>
        <w:rPr>
          <w:rFonts w:ascii="Garamond" w:hAnsi="Garamond" w:cstheme="minorHAnsi"/>
          <w:color w:val="auto"/>
          <w:sz w:val="24"/>
          <w:szCs w:val="24"/>
        </w:rPr>
      </w:pPr>
    </w:p>
    <w:p w:rsidR="00844C37" w:rsidRDefault="008F51F4" w:rsidP="003B7C09">
      <w:pPr>
        <w:pStyle w:val="Nadpis1"/>
      </w:pPr>
      <w:bookmarkStart w:id="43" w:name="_Toc195534901"/>
      <w:bookmarkStart w:id="44" w:name="_Toc198107769"/>
      <w:r w:rsidRPr="005A01D3">
        <w:lastRenderedPageBreak/>
        <w:t>§ 11</w:t>
      </w:r>
      <w:bookmarkStart w:id="45" w:name="_Toc195534690"/>
      <w:bookmarkStart w:id="46" w:name="_Toc195534902"/>
      <w:bookmarkEnd w:id="43"/>
    </w:p>
    <w:p w:rsidR="008F51F4" w:rsidRPr="005A01D3" w:rsidRDefault="008F51F4" w:rsidP="003B7C09">
      <w:pPr>
        <w:pStyle w:val="Nadpis1"/>
      </w:pPr>
      <w:r w:rsidRPr="005A01D3">
        <w:t xml:space="preserve">Postupy </w:t>
      </w:r>
      <w:r w:rsidR="00051E52" w:rsidRPr="005A01D3">
        <w:t>a</w:t>
      </w:r>
      <w:r w:rsidRPr="005A01D3">
        <w:t xml:space="preserve"> sestupy</w:t>
      </w:r>
      <w:bookmarkEnd w:id="44"/>
      <w:bookmarkEnd w:id="45"/>
      <w:bookmarkEnd w:id="46"/>
    </w:p>
    <w:p w:rsidR="008F51F4" w:rsidRPr="005A01D3" w:rsidRDefault="008F51F4" w:rsidP="008F51F4">
      <w:pPr>
        <w:pStyle w:val="Podtitull"/>
        <w:spacing w:before="0" w:after="0"/>
        <w:rPr>
          <w:rFonts w:ascii="Garamond" w:hAnsi="Garamond" w:cstheme="minorHAnsi"/>
          <w:sz w:val="24"/>
          <w:szCs w:val="24"/>
        </w:rPr>
      </w:pPr>
    </w:p>
    <w:p w:rsidR="008F51F4" w:rsidRDefault="008F51F4">
      <w:pPr>
        <w:pStyle w:val="Pedsazen"/>
        <w:numPr>
          <w:ilvl w:val="0"/>
          <w:numId w:val="9"/>
        </w:numPr>
        <w:tabs>
          <w:tab w:val="clear" w:pos="283"/>
          <w:tab w:val="left" w:pos="397"/>
        </w:tabs>
        <w:spacing w:line="238" w:lineRule="atLeast"/>
        <w:rPr>
          <w:rFonts w:ascii="Garamond" w:hAnsi="Garamond" w:cstheme="minorHAnsi"/>
          <w:color w:val="auto"/>
          <w:sz w:val="24"/>
          <w:szCs w:val="24"/>
        </w:rPr>
      </w:pPr>
      <w:r w:rsidRPr="005A01D3">
        <w:rPr>
          <w:rFonts w:ascii="Garamond" w:hAnsi="Garamond" w:cstheme="minorHAnsi"/>
          <w:color w:val="auto"/>
          <w:sz w:val="24"/>
          <w:szCs w:val="24"/>
        </w:rPr>
        <w:t>Pořadí družstev v soutěži a základní pravidla o postupech a sestupech se řídí § 17</w:t>
      </w:r>
      <w:r w:rsidR="00891DE0" w:rsidRPr="005A01D3">
        <w:rPr>
          <w:rFonts w:ascii="Garamond" w:hAnsi="Garamond" w:cstheme="minorHAnsi"/>
          <w:color w:val="auto"/>
          <w:sz w:val="24"/>
          <w:szCs w:val="24"/>
        </w:rPr>
        <w:t xml:space="preserve"> - § 20 SŘ. </w:t>
      </w:r>
    </w:p>
    <w:p w:rsidR="00891DE0" w:rsidRPr="00EA59AB" w:rsidRDefault="002A6964" w:rsidP="00EA59AB">
      <w:pPr>
        <w:pStyle w:val="Pedsazen"/>
        <w:numPr>
          <w:ilvl w:val="0"/>
          <w:numId w:val="9"/>
        </w:numPr>
        <w:tabs>
          <w:tab w:val="clear" w:pos="283"/>
          <w:tab w:val="left" w:pos="397"/>
        </w:tabs>
        <w:spacing w:line="238" w:lineRule="atLeast"/>
        <w:rPr>
          <w:rFonts w:ascii="Garamond" w:hAnsi="Garamond" w:cstheme="minorHAnsi"/>
          <w:color w:val="auto"/>
          <w:sz w:val="24"/>
          <w:szCs w:val="24"/>
        </w:rPr>
      </w:pPr>
      <w:r>
        <w:rPr>
          <w:rFonts w:ascii="Garamond" w:hAnsi="Garamond" w:cstheme="minorHAnsi"/>
          <w:color w:val="auto"/>
          <w:sz w:val="24"/>
          <w:szCs w:val="24"/>
        </w:rPr>
        <w:t xml:space="preserve">V mládežnických soutěžích platí, že je možné snížit počet sestupujících v případě, že do vyšší soutěže nemá mimo pořadí zájem postoupit žádné </w:t>
      </w:r>
      <w:r w:rsidR="00EA59AB">
        <w:rPr>
          <w:rFonts w:ascii="Garamond" w:hAnsi="Garamond" w:cstheme="minorHAnsi"/>
          <w:color w:val="auto"/>
          <w:sz w:val="24"/>
          <w:szCs w:val="24"/>
        </w:rPr>
        <w:t>z družstev nižší soutěže.</w:t>
      </w:r>
    </w:p>
    <w:p w:rsidR="008F51F4" w:rsidRPr="00925BA5" w:rsidRDefault="008F51F4" w:rsidP="00925BA5">
      <w:pPr>
        <w:rPr>
          <w:rFonts w:ascii="Garamond" w:eastAsia="Calibri" w:hAnsi="Garamond" w:cstheme="minorHAnsi"/>
          <w:b/>
          <w:color w:val="FF0000"/>
          <w:lang w:eastAsia="en-US"/>
        </w:rPr>
      </w:pPr>
    </w:p>
    <w:p w:rsidR="00051E52" w:rsidRPr="005A01D3" w:rsidRDefault="00051E52" w:rsidP="003B7C09">
      <w:pPr>
        <w:pStyle w:val="Nadpis1"/>
      </w:pPr>
      <w:bookmarkStart w:id="47" w:name="_Toc195534903"/>
      <w:bookmarkStart w:id="48" w:name="_Toc198107770"/>
      <w:r w:rsidRPr="005A01D3">
        <w:t>§ 12</w:t>
      </w:r>
      <w:bookmarkStart w:id="49" w:name="_Toc195534691"/>
      <w:bookmarkStart w:id="50" w:name="_Toc195534904"/>
      <w:bookmarkEnd w:id="47"/>
      <w:r w:rsidR="003B7C09">
        <w:br/>
      </w:r>
      <w:r w:rsidRPr="005A01D3">
        <w:t>Disciplinární řízení</w:t>
      </w:r>
      <w:bookmarkEnd w:id="48"/>
      <w:bookmarkEnd w:id="49"/>
      <w:bookmarkEnd w:id="50"/>
    </w:p>
    <w:p w:rsidR="00051E52" w:rsidRPr="005A01D3" w:rsidRDefault="00051E52" w:rsidP="00051E52">
      <w:pPr>
        <w:pStyle w:val="Podtitull"/>
        <w:spacing w:before="0" w:after="0"/>
        <w:jc w:val="left"/>
        <w:rPr>
          <w:rFonts w:ascii="Garamond" w:hAnsi="Garamond" w:cstheme="minorHAnsi"/>
          <w:sz w:val="24"/>
          <w:szCs w:val="24"/>
        </w:rPr>
      </w:pPr>
    </w:p>
    <w:p w:rsidR="00051E52" w:rsidRPr="005A01D3" w:rsidRDefault="00051E52">
      <w:pPr>
        <w:pStyle w:val="Pedsazen"/>
        <w:numPr>
          <w:ilvl w:val="0"/>
          <w:numId w:val="3"/>
        </w:numPr>
        <w:tabs>
          <w:tab w:val="clear" w:pos="283"/>
          <w:tab w:val="left" w:pos="397"/>
        </w:tabs>
        <w:spacing w:line="238" w:lineRule="atLeast"/>
        <w:ind w:left="714" w:hanging="357"/>
        <w:rPr>
          <w:rFonts w:ascii="Garamond" w:hAnsi="Garamond" w:cstheme="minorHAnsi"/>
          <w:b/>
          <w:color w:val="auto"/>
          <w:sz w:val="24"/>
          <w:szCs w:val="24"/>
        </w:rPr>
      </w:pPr>
      <w:r w:rsidRPr="005A01D3">
        <w:rPr>
          <w:rFonts w:ascii="Garamond" w:hAnsi="Garamond" w:cstheme="minorHAnsi"/>
          <w:color w:val="auto"/>
          <w:sz w:val="24"/>
          <w:szCs w:val="24"/>
        </w:rPr>
        <w:t>Disciplinární komise OFS</w:t>
      </w:r>
      <w:r w:rsidR="007C0BF6">
        <w:rPr>
          <w:rFonts w:ascii="Garamond" w:hAnsi="Garamond" w:cstheme="minorHAnsi"/>
          <w:color w:val="auto"/>
          <w:sz w:val="24"/>
          <w:szCs w:val="24"/>
        </w:rPr>
        <w:t xml:space="preserve"> (dále jen „DK“)</w:t>
      </w:r>
      <w:r w:rsidRPr="005A01D3">
        <w:rPr>
          <w:rFonts w:ascii="Garamond" w:hAnsi="Garamond" w:cstheme="minorHAnsi"/>
          <w:color w:val="auto"/>
          <w:sz w:val="24"/>
          <w:szCs w:val="24"/>
        </w:rPr>
        <w:t xml:space="preserve"> projednává všechna disciplinární provinění členů FAČR spáchaná v souvislosti s utkáními řízenými OFS. </w:t>
      </w:r>
    </w:p>
    <w:p w:rsidR="00051E52" w:rsidRPr="005A01D3" w:rsidRDefault="00051E52">
      <w:pPr>
        <w:pStyle w:val="Pedsazen"/>
        <w:numPr>
          <w:ilvl w:val="0"/>
          <w:numId w:val="3"/>
        </w:numPr>
        <w:tabs>
          <w:tab w:val="clear" w:pos="283"/>
          <w:tab w:val="left" w:pos="397"/>
        </w:tabs>
        <w:spacing w:line="238" w:lineRule="atLeast"/>
        <w:ind w:left="714" w:hanging="357"/>
        <w:rPr>
          <w:rFonts w:ascii="Garamond" w:hAnsi="Garamond" w:cstheme="minorHAnsi"/>
          <w:b/>
          <w:color w:val="auto"/>
          <w:sz w:val="24"/>
          <w:szCs w:val="24"/>
        </w:rPr>
      </w:pPr>
      <w:r w:rsidRPr="005A01D3">
        <w:rPr>
          <w:rFonts w:ascii="Garamond" w:hAnsi="Garamond" w:cstheme="minorHAnsi"/>
          <w:color w:val="auto"/>
          <w:sz w:val="24"/>
          <w:szCs w:val="24"/>
        </w:rPr>
        <w:t xml:space="preserve">Každý účastník disciplinárního řízení se může disciplinárního řízení zúčastnit osobně nebo může své vyjádření učinit písemně. Nedostaví-li se účastník na jednání </w:t>
      </w:r>
      <w:r w:rsidR="007C0BF6">
        <w:rPr>
          <w:rFonts w:ascii="Garamond" w:hAnsi="Garamond" w:cstheme="minorHAnsi"/>
          <w:color w:val="auto"/>
          <w:sz w:val="24"/>
          <w:szCs w:val="24"/>
        </w:rPr>
        <w:t>DK</w:t>
      </w:r>
      <w:r w:rsidRPr="005A01D3">
        <w:rPr>
          <w:rFonts w:ascii="Garamond" w:hAnsi="Garamond" w:cstheme="minorHAnsi"/>
          <w:color w:val="auto"/>
          <w:sz w:val="24"/>
          <w:szCs w:val="24"/>
        </w:rPr>
        <w:t xml:space="preserve">, je </w:t>
      </w:r>
      <w:r w:rsidR="007C0BF6">
        <w:rPr>
          <w:rFonts w:ascii="Garamond" w:hAnsi="Garamond" w:cstheme="minorHAnsi"/>
          <w:color w:val="auto"/>
          <w:sz w:val="24"/>
          <w:szCs w:val="24"/>
        </w:rPr>
        <w:t xml:space="preserve">DK </w:t>
      </w:r>
      <w:r w:rsidR="00EA59AB">
        <w:rPr>
          <w:rFonts w:ascii="Garamond" w:hAnsi="Garamond" w:cstheme="minorHAnsi"/>
          <w:color w:val="auto"/>
          <w:sz w:val="24"/>
          <w:szCs w:val="24"/>
        </w:rPr>
        <w:t>oprávněna rozhodnout</w:t>
      </w:r>
      <w:r w:rsidRPr="005A01D3">
        <w:rPr>
          <w:rFonts w:ascii="Garamond" w:hAnsi="Garamond" w:cstheme="minorHAnsi"/>
          <w:color w:val="auto"/>
          <w:sz w:val="24"/>
          <w:szCs w:val="24"/>
        </w:rPr>
        <w:t xml:space="preserve"> bez jeho účasti. </w:t>
      </w:r>
    </w:p>
    <w:p w:rsidR="00CB7744" w:rsidRPr="003B7C09" w:rsidRDefault="00051E52">
      <w:pPr>
        <w:pStyle w:val="Pedsazen"/>
        <w:numPr>
          <w:ilvl w:val="0"/>
          <w:numId w:val="10"/>
        </w:numPr>
        <w:tabs>
          <w:tab w:val="clear" w:pos="283"/>
          <w:tab w:val="left" w:pos="397"/>
        </w:tabs>
        <w:spacing w:line="238" w:lineRule="atLeast"/>
        <w:ind w:left="714" w:hanging="357"/>
        <w:rPr>
          <w:rFonts w:ascii="Garamond" w:hAnsi="Garamond" w:cstheme="minorHAnsi"/>
          <w:b/>
          <w:color w:val="auto"/>
          <w:sz w:val="24"/>
          <w:szCs w:val="24"/>
        </w:rPr>
      </w:pPr>
      <w:r w:rsidRPr="005A01D3">
        <w:rPr>
          <w:rFonts w:ascii="Garamond" w:hAnsi="Garamond" w:cstheme="minorHAnsi"/>
          <w:color w:val="auto"/>
          <w:sz w:val="24"/>
          <w:szCs w:val="24"/>
        </w:rPr>
        <w:t xml:space="preserve">Proti rozhodnutí </w:t>
      </w:r>
      <w:r w:rsidR="007C0BF6">
        <w:rPr>
          <w:rFonts w:ascii="Garamond" w:hAnsi="Garamond" w:cstheme="minorHAnsi"/>
          <w:color w:val="auto"/>
          <w:sz w:val="24"/>
          <w:szCs w:val="24"/>
        </w:rPr>
        <w:t>DK</w:t>
      </w:r>
      <w:r w:rsidR="000C77DB">
        <w:rPr>
          <w:rFonts w:ascii="Garamond" w:hAnsi="Garamond" w:cstheme="minorHAnsi"/>
          <w:color w:val="auto"/>
          <w:sz w:val="24"/>
          <w:szCs w:val="24"/>
        </w:rPr>
        <w:t xml:space="preserve"> </w:t>
      </w:r>
      <w:r w:rsidRPr="005A01D3">
        <w:rPr>
          <w:rFonts w:ascii="Garamond" w:hAnsi="Garamond" w:cstheme="minorHAnsi"/>
          <w:color w:val="auto"/>
          <w:sz w:val="24"/>
          <w:szCs w:val="24"/>
        </w:rPr>
        <w:t xml:space="preserve">se mohou členové FAČR </w:t>
      </w:r>
      <w:r w:rsidR="00CB7744" w:rsidRPr="005A01D3">
        <w:rPr>
          <w:rFonts w:ascii="Garamond" w:hAnsi="Garamond" w:cstheme="minorHAnsi"/>
          <w:color w:val="auto"/>
          <w:sz w:val="24"/>
          <w:szCs w:val="24"/>
        </w:rPr>
        <w:t>odvolat k </w:t>
      </w:r>
      <w:r w:rsidR="00E33739">
        <w:rPr>
          <w:rFonts w:ascii="Garamond" w:hAnsi="Garamond" w:cstheme="minorHAnsi"/>
          <w:color w:val="auto"/>
          <w:sz w:val="24"/>
          <w:szCs w:val="24"/>
        </w:rPr>
        <w:t xml:space="preserve">Výkonnému výboru </w:t>
      </w:r>
      <w:r w:rsidR="00CB7744" w:rsidRPr="005A01D3">
        <w:rPr>
          <w:rFonts w:ascii="Garamond" w:hAnsi="Garamond" w:cstheme="minorHAnsi"/>
          <w:color w:val="auto"/>
          <w:sz w:val="24"/>
          <w:szCs w:val="24"/>
        </w:rPr>
        <w:t xml:space="preserve">OFS, a to ve lhůtě </w:t>
      </w:r>
      <w:r w:rsidR="002907D8">
        <w:rPr>
          <w:rFonts w:ascii="Garamond" w:hAnsi="Garamond" w:cstheme="minorHAnsi"/>
          <w:color w:val="auto"/>
          <w:sz w:val="24"/>
          <w:szCs w:val="24"/>
        </w:rPr>
        <w:t>5 dnů ode dne doručení rozhodnutí</w:t>
      </w:r>
      <w:r w:rsidR="0086565B">
        <w:rPr>
          <w:rFonts w:ascii="Garamond" w:hAnsi="Garamond" w:cstheme="minorHAnsi"/>
          <w:color w:val="auto"/>
          <w:sz w:val="24"/>
          <w:szCs w:val="24"/>
        </w:rPr>
        <w:t xml:space="preserve"> DK</w:t>
      </w:r>
      <w:r w:rsidR="002907D8">
        <w:rPr>
          <w:rFonts w:ascii="Garamond" w:hAnsi="Garamond" w:cstheme="minorHAnsi"/>
          <w:color w:val="auto"/>
          <w:sz w:val="24"/>
          <w:szCs w:val="24"/>
        </w:rPr>
        <w:t>.</w:t>
      </w:r>
    </w:p>
    <w:p w:rsidR="003B7C09" w:rsidRPr="005A01D3" w:rsidRDefault="003B7C09" w:rsidP="003B7C09">
      <w:pPr>
        <w:pStyle w:val="Pedsazen"/>
        <w:tabs>
          <w:tab w:val="clear" w:pos="283"/>
          <w:tab w:val="left" w:pos="397"/>
        </w:tabs>
        <w:spacing w:line="238" w:lineRule="atLeast"/>
        <w:ind w:left="714" w:firstLine="0"/>
        <w:rPr>
          <w:rFonts w:ascii="Garamond" w:hAnsi="Garamond" w:cstheme="minorHAnsi"/>
          <w:b/>
          <w:color w:val="auto"/>
          <w:sz w:val="24"/>
          <w:szCs w:val="24"/>
        </w:rPr>
      </w:pPr>
    </w:p>
    <w:p w:rsidR="00CA38F1" w:rsidRDefault="00331296" w:rsidP="003B7C09">
      <w:pPr>
        <w:pStyle w:val="Nadpis1"/>
      </w:pPr>
      <w:bookmarkStart w:id="51" w:name="_Toc195534905"/>
      <w:bookmarkStart w:id="52" w:name="_Toc198107771"/>
      <w:r w:rsidRPr="005A01D3">
        <w:t>§</w:t>
      </w:r>
      <w:r w:rsidR="00CA38F1" w:rsidRPr="005A01D3">
        <w:t xml:space="preserve"> 13</w:t>
      </w:r>
      <w:bookmarkStart w:id="53" w:name="_Toc195534692"/>
      <w:bookmarkStart w:id="54" w:name="_Toc195534906"/>
      <w:bookmarkEnd w:id="51"/>
      <w:r w:rsidR="003B7C09">
        <w:br/>
      </w:r>
      <w:r w:rsidR="00CA38F1" w:rsidRPr="005A01D3">
        <w:t xml:space="preserve">Okresní pohár </w:t>
      </w:r>
      <w:r w:rsidRPr="005A01D3">
        <w:t>(§ 21 SŘ)</w:t>
      </w:r>
      <w:bookmarkEnd w:id="52"/>
      <w:bookmarkEnd w:id="53"/>
      <w:bookmarkEnd w:id="54"/>
    </w:p>
    <w:p w:rsidR="00ED6CF2" w:rsidRPr="00ED6CF2" w:rsidRDefault="00ED6CF2" w:rsidP="00ED6CF2"/>
    <w:p w:rsidR="00CA38F1" w:rsidRPr="006633C7" w:rsidRDefault="00ED6CF2" w:rsidP="00ED6CF2">
      <w:pPr>
        <w:pStyle w:val="Pedsazen"/>
        <w:numPr>
          <w:ilvl w:val="0"/>
          <w:numId w:val="8"/>
        </w:numPr>
        <w:tabs>
          <w:tab w:val="left" w:pos="397"/>
        </w:tabs>
        <w:spacing w:line="238" w:lineRule="atLeast"/>
        <w:rPr>
          <w:rFonts w:ascii="Garamond" w:hAnsi="Garamond" w:cstheme="minorHAnsi"/>
          <w:color w:val="auto"/>
          <w:sz w:val="24"/>
          <w:szCs w:val="24"/>
        </w:rPr>
      </w:pPr>
      <w:r w:rsidRPr="006633C7">
        <w:rPr>
          <w:rFonts w:ascii="Garamond" w:hAnsi="Garamond" w:cstheme="minorHAnsi"/>
          <w:color w:val="auto"/>
          <w:sz w:val="24"/>
          <w:szCs w:val="24"/>
        </w:rPr>
        <w:t xml:space="preserve">OFS organizuje okresní pohár mužů, dorostu a žáků, kterého je oprávněno se účastnit jen jedno družstvo členského klubu OFS Karviná hrající soutěž mužů, dorostu a žáků, od KP MS KFS do soutěží OFS, pokud podá přihlášku do </w:t>
      </w:r>
      <w:r w:rsidRPr="006633C7">
        <w:rPr>
          <w:rFonts w:ascii="Garamond" w:hAnsi="Garamond" w:cstheme="minorHAnsi"/>
          <w:b/>
          <w:color w:val="auto"/>
          <w:sz w:val="24"/>
          <w:szCs w:val="24"/>
        </w:rPr>
        <w:t>18.6.2025</w:t>
      </w:r>
      <w:r w:rsidR="00431FBE" w:rsidRPr="006633C7">
        <w:rPr>
          <w:rFonts w:ascii="Garamond" w:hAnsi="Garamond" w:cstheme="minorHAnsi"/>
          <w:color w:val="auto"/>
          <w:sz w:val="24"/>
          <w:szCs w:val="24"/>
        </w:rPr>
        <w:t>.</w:t>
      </w:r>
    </w:p>
    <w:p w:rsidR="00331296" w:rsidRPr="005A01D3" w:rsidRDefault="00317943">
      <w:pPr>
        <w:pStyle w:val="Pedsazen"/>
        <w:numPr>
          <w:ilvl w:val="0"/>
          <w:numId w:val="8"/>
        </w:numPr>
        <w:tabs>
          <w:tab w:val="clear" w:pos="283"/>
          <w:tab w:val="left" w:pos="397"/>
        </w:tabs>
        <w:spacing w:line="238" w:lineRule="atLeast"/>
        <w:rPr>
          <w:rFonts w:ascii="Garamond" w:hAnsi="Garamond" w:cstheme="minorHAnsi"/>
          <w:color w:val="auto"/>
          <w:sz w:val="24"/>
          <w:szCs w:val="24"/>
        </w:rPr>
      </w:pPr>
      <w:r w:rsidRPr="006633C7">
        <w:rPr>
          <w:rFonts w:ascii="Garamond" w:hAnsi="Garamond" w:cstheme="minorHAnsi"/>
          <w:color w:val="auto"/>
          <w:sz w:val="24"/>
          <w:szCs w:val="24"/>
        </w:rPr>
        <w:t>Podle počtu účastníků bude</w:t>
      </w:r>
      <w:r w:rsidR="00331296" w:rsidRPr="006633C7">
        <w:rPr>
          <w:rFonts w:ascii="Garamond" w:hAnsi="Garamond" w:cstheme="minorHAnsi"/>
          <w:color w:val="auto"/>
          <w:sz w:val="24"/>
          <w:szCs w:val="24"/>
        </w:rPr>
        <w:t xml:space="preserve"> vyhotoven systém poháru, kdy s</w:t>
      </w:r>
      <w:r w:rsidR="00331296" w:rsidRPr="005A01D3">
        <w:rPr>
          <w:rFonts w:ascii="Garamond" w:hAnsi="Garamond" w:cstheme="minorHAnsi"/>
          <w:color w:val="auto"/>
          <w:sz w:val="24"/>
          <w:szCs w:val="24"/>
        </w:rPr>
        <w:t>e utkání hrají vylučovacím jednokolovým systémem s tím, že nejlépe umístěn</w:t>
      </w:r>
      <w:r w:rsidR="00553BD1">
        <w:rPr>
          <w:rFonts w:ascii="Garamond" w:hAnsi="Garamond" w:cstheme="minorHAnsi"/>
          <w:color w:val="auto"/>
          <w:sz w:val="24"/>
          <w:szCs w:val="24"/>
        </w:rPr>
        <w:t>á</w:t>
      </w:r>
      <w:r w:rsidR="00331296" w:rsidRPr="005A01D3">
        <w:rPr>
          <w:rFonts w:ascii="Garamond" w:hAnsi="Garamond" w:cstheme="minorHAnsi"/>
          <w:color w:val="auto"/>
          <w:sz w:val="24"/>
          <w:szCs w:val="24"/>
        </w:rPr>
        <w:t xml:space="preserve"> družstva z nejvyšší soutěže mohou být nasaze</w:t>
      </w:r>
      <w:r w:rsidR="00553BD1">
        <w:rPr>
          <w:rFonts w:ascii="Garamond" w:hAnsi="Garamond" w:cstheme="minorHAnsi"/>
          <w:color w:val="auto"/>
          <w:sz w:val="24"/>
          <w:szCs w:val="24"/>
        </w:rPr>
        <w:t>na</w:t>
      </w:r>
      <w:r w:rsidR="00331296" w:rsidRPr="005A01D3">
        <w:rPr>
          <w:rFonts w:ascii="Garamond" w:hAnsi="Garamond" w:cstheme="minorHAnsi"/>
          <w:color w:val="auto"/>
          <w:sz w:val="24"/>
          <w:szCs w:val="24"/>
        </w:rPr>
        <w:t xml:space="preserve"> přímo do 2. kola, pokud je to nutné s ohledem na počet účastníků.</w:t>
      </w:r>
    </w:p>
    <w:p w:rsidR="00331296" w:rsidRPr="005A01D3" w:rsidRDefault="00331296">
      <w:pPr>
        <w:pStyle w:val="Pedsazen"/>
        <w:numPr>
          <w:ilvl w:val="0"/>
          <w:numId w:val="8"/>
        </w:numPr>
        <w:tabs>
          <w:tab w:val="left" w:pos="397"/>
        </w:tabs>
        <w:spacing w:line="238" w:lineRule="atLeast"/>
        <w:rPr>
          <w:rFonts w:ascii="Garamond" w:hAnsi="Garamond" w:cstheme="minorHAnsi"/>
          <w:color w:val="auto"/>
          <w:sz w:val="24"/>
          <w:szCs w:val="24"/>
        </w:rPr>
      </w:pPr>
      <w:r w:rsidRPr="005A01D3">
        <w:rPr>
          <w:rFonts w:ascii="Garamond" w:hAnsi="Garamond" w:cstheme="minorHAnsi"/>
          <w:color w:val="auto"/>
          <w:sz w:val="24"/>
          <w:szCs w:val="24"/>
        </w:rPr>
        <w:t>V případě nerozhodného stavu p</w:t>
      </w:r>
      <w:r w:rsidR="00317943">
        <w:rPr>
          <w:rFonts w:ascii="Garamond" w:hAnsi="Garamond" w:cstheme="minorHAnsi"/>
          <w:color w:val="auto"/>
          <w:sz w:val="24"/>
          <w:szCs w:val="24"/>
        </w:rPr>
        <w:t xml:space="preserve">o skončení normální hrací doby </w:t>
      </w:r>
      <w:r w:rsidRPr="005A01D3">
        <w:rPr>
          <w:rFonts w:ascii="Garamond" w:hAnsi="Garamond" w:cstheme="minorHAnsi"/>
          <w:color w:val="auto"/>
          <w:sz w:val="24"/>
          <w:szCs w:val="24"/>
        </w:rPr>
        <w:t xml:space="preserve">rozhodují o vítězi utkání kopy ze značky pokutového kopu dle </w:t>
      </w:r>
      <w:r w:rsidR="002907D8">
        <w:rPr>
          <w:rFonts w:ascii="Garamond" w:hAnsi="Garamond" w:cstheme="minorHAnsi"/>
          <w:color w:val="auto"/>
          <w:sz w:val="24"/>
          <w:szCs w:val="24"/>
        </w:rPr>
        <w:t xml:space="preserve">pravidla 14 </w:t>
      </w:r>
      <w:r w:rsidRPr="005A01D3">
        <w:rPr>
          <w:rFonts w:ascii="Garamond" w:hAnsi="Garamond" w:cstheme="minorHAnsi"/>
          <w:color w:val="auto"/>
          <w:sz w:val="24"/>
          <w:szCs w:val="24"/>
        </w:rPr>
        <w:t>Pravidel fotbalu</w:t>
      </w:r>
      <w:r w:rsidR="002907D8">
        <w:rPr>
          <w:rFonts w:ascii="Garamond" w:hAnsi="Garamond" w:cstheme="minorHAnsi"/>
          <w:color w:val="auto"/>
          <w:sz w:val="24"/>
          <w:szCs w:val="24"/>
        </w:rPr>
        <w:t>.</w:t>
      </w:r>
    </w:p>
    <w:p w:rsidR="00331296" w:rsidRPr="005A01D3" w:rsidRDefault="00331296">
      <w:pPr>
        <w:pStyle w:val="Pedsazen"/>
        <w:numPr>
          <w:ilvl w:val="0"/>
          <w:numId w:val="8"/>
        </w:numPr>
        <w:tabs>
          <w:tab w:val="clear" w:pos="283"/>
          <w:tab w:val="left" w:pos="397"/>
        </w:tabs>
        <w:spacing w:line="238" w:lineRule="atLeast"/>
        <w:rPr>
          <w:rFonts w:ascii="Garamond" w:hAnsi="Garamond" w:cstheme="minorHAnsi"/>
          <w:color w:val="auto"/>
          <w:sz w:val="24"/>
          <w:szCs w:val="24"/>
        </w:rPr>
      </w:pPr>
      <w:r w:rsidRPr="005A01D3">
        <w:rPr>
          <w:rFonts w:ascii="Garamond" w:hAnsi="Garamond" w:cstheme="minorHAnsi"/>
          <w:color w:val="auto"/>
          <w:sz w:val="24"/>
          <w:szCs w:val="24"/>
        </w:rPr>
        <w:t>Vítěz</w:t>
      </w:r>
      <w:r w:rsidR="00844C37">
        <w:rPr>
          <w:rFonts w:ascii="Garamond" w:hAnsi="Garamond" w:cstheme="minorHAnsi"/>
          <w:color w:val="auto"/>
          <w:sz w:val="24"/>
          <w:szCs w:val="24"/>
        </w:rPr>
        <w:t xml:space="preserve"> a </w:t>
      </w:r>
      <w:r w:rsidR="00844C37" w:rsidRPr="00925BA5">
        <w:rPr>
          <w:rFonts w:ascii="Garamond" w:hAnsi="Garamond" w:cstheme="minorHAnsi"/>
          <w:color w:val="auto"/>
          <w:sz w:val="24"/>
          <w:szCs w:val="24"/>
        </w:rPr>
        <w:t xml:space="preserve">poražený </w:t>
      </w:r>
      <w:r w:rsidRPr="005A01D3">
        <w:rPr>
          <w:rFonts w:ascii="Garamond" w:hAnsi="Garamond" w:cstheme="minorHAnsi"/>
          <w:color w:val="auto"/>
          <w:sz w:val="24"/>
          <w:szCs w:val="24"/>
        </w:rPr>
        <w:t>okresního poháru</w:t>
      </w:r>
      <w:r w:rsidR="00844C37">
        <w:rPr>
          <w:rFonts w:ascii="Garamond" w:hAnsi="Garamond" w:cstheme="minorHAnsi"/>
          <w:color w:val="auto"/>
          <w:sz w:val="24"/>
          <w:szCs w:val="24"/>
        </w:rPr>
        <w:t xml:space="preserve"> podle odst. 1 a odst.</w:t>
      </w:r>
      <w:r w:rsidR="00EB0CEE">
        <w:rPr>
          <w:rFonts w:ascii="Garamond" w:hAnsi="Garamond" w:cstheme="minorHAnsi"/>
          <w:color w:val="auto"/>
          <w:sz w:val="24"/>
          <w:szCs w:val="24"/>
        </w:rPr>
        <w:t xml:space="preserve"> </w:t>
      </w:r>
      <w:r w:rsidR="002907D8">
        <w:rPr>
          <w:rFonts w:ascii="Garamond" w:hAnsi="Garamond" w:cstheme="minorHAnsi"/>
          <w:color w:val="auto"/>
          <w:sz w:val="24"/>
          <w:szCs w:val="24"/>
        </w:rPr>
        <w:t>4</w:t>
      </w:r>
      <w:r w:rsidRPr="005A01D3">
        <w:rPr>
          <w:rFonts w:ascii="Garamond" w:hAnsi="Garamond" w:cstheme="minorHAnsi"/>
          <w:color w:val="auto"/>
          <w:sz w:val="24"/>
          <w:szCs w:val="24"/>
        </w:rPr>
        <w:t xml:space="preserve"> obdrží:</w:t>
      </w:r>
    </w:p>
    <w:p w:rsidR="00373438" w:rsidRPr="00925BA5" w:rsidRDefault="00844C37" w:rsidP="00373438">
      <w:pPr>
        <w:pStyle w:val="Zkladntext"/>
        <w:numPr>
          <w:ilvl w:val="0"/>
          <w:numId w:val="28"/>
        </w:numPr>
        <w:rPr>
          <w:rFonts w:ascii="Garamond" w:hAnsi="Garamond" w:cstheme="minorHAnsi"/>
          <w:color w:val="auto"/>
          <w:sz w:val="24"/>
          <w:szCs w:val="24"/>
        </w:rPr>
      </w:pPr>
      <w:r w:rsidRPr="00925BA5">
        <w:rPr>
          <w:rFonts w:ascii="Garamond" w:hAnsi="Garamond" w:cstheme="minorHAnsi"/>
          <w:color w:val="auto"/>
          <w:sz w:val="24"/>
          <w:szCs w:val="24"/>
        </w:rPr>
        <w:t>Vítěz</w:t>
      </w:r>
      <w:r w:rsidR="00F432F8">
        <w:rPr>
          <w:rFonts w:ascii="Garamond" w:hAnsi="Garamond" w:cstheme="minorHAnsi"/>
          <w:color w:val="auto"/>
          <w:sz w:val="24"/>
          <w:szCs w:val="24"/>
        </w:rPr>
        <w:t xml:space="preserve"> okresního poháru mužů</w:t>
      </w:r>
      <w:r w:rsidRPr="00925BA5">
        <w:rPr>
          <w:rFonts w:ascii="Garamond" w:hAnsi="Garamond" w:cstheme="minorHAnsi"/>
          <w:color w:val="auto"/>
          <w:sz w:val="24"/>
          <w:szCs w:val="24"/>
        </w:rPr>
        <w:t xml:space="preserve"> obdrží o</w:t>
      </w:r>
      <w:r w:rsidR="00331296" w:rsidRPr="00925BA5">
        <w:rPr>
          <w:rFonts w:ascii="Garamond" w:hAnsi="Garamond" w:cstheme="minorHAnsi"/>
          <w:color w:val="auto"/>
          <w:sz w:val="24"/>
          <w:szCs w:val="24"/>
        </w:rPr>
        <w:t xml:space="preserve">dměnu ve výši </w:t>
      </w:r>
      <w:r w:rsidR="00CC11C9">
        <w:rPr>
          <w:rFonts w:ascii="Garamond" w:hAnsi="Garamond" w:cstheme="minorHAnsi"/>
          <w:color w:val="auto"/>
          <w:sz w:val="24"/>
          <w:szCs w:val="24"/>
        </w:rPr>
        <w:t>6</w:t>
      </w:r>
      <w:r w:rsidRPr="00925BA5">
        <w:rPr>
          <w:rFonts w:ascii="Garamond" w:hAnsi="Garamond" w:cstheme="minorHAnsi"/>
          <w:color w:val="auto"/>
          <w:sz w:val="24"/>
          <w:szCs w:val="24"/>
        </w:rPr>
        <w:t xml:space="preserve"> 000 Kč</w:t>
      </w:r>
      <w:r w:rsidR="00373438" w:rsidRPr="00925BA5">
        <w:rPr>
          <w:rFonts w:ascii="Garamond" w:hAnsi="Garamond" w:cstheme="minorHAnsi"/>
          <w:color w:val="auto"/>
          <w:sz w:val="24"/>
          <w:szCs w:val="24"/>
        </w:rPr>
        <w:t>,</w:t>
      </w:r>
      <w:r w:rsidR="00EB0CEE">
        <w:rPr>
          <w:rFonts w:ascii="Garamond" w:hAnsi="Garamond" w:cstheme="minorHAnsi"/>
          <w:color w:val="auto"/>
          <w:sz w:val="24"/>
          <w:szCs w:val="24"/>
        </w:rPr>
        <w:t xml:space="preserve"> </w:t>
      </w:r>
      <w:r w:rsidR="00331296" w:rsidRPr="00925BA5">
        <w:rPr>
          <w:rFonts w:ascii="Garamond" w:hAnsi="Garamond" w:cstheme="minorHAnsi"/>
          <w:color w:val="auto"/>
          <w:sz w:val="24"/>
          <w:szCs w:val="24"/>
        </w:rPr>
        <w:t>pohár</w:t>
      </w:r>
      <w:r w:rsidR="00373438" w:rsidRPr="00925BA5">
        <w:rPr>
          <w:rFonts w:ascii="Garamond" w:hAnsi="Garamond" w:cstheme="minorHAnsi"/>
          <w:color w:val="auto"/>
          <w:sz w:val="24"/>
          <w:szCs w:val="24"/>
        </w:rPr>
        <w:t xml:space="preserve"> a postup do poháru MS KFS, poražený ve finále obdrží odměnu ve výši </w:t>
      </w:r>
      <w:r w:rsidR="00CC11C9">
        <w:rPr>
          <w:rFonts w:ascii="Garamond" w:hAnsi="Garamond" w:cstheme="minorHAnsi"/>
          <w:color w:val="auto"/>
          <w:sz w:val="24"/>
          <w:szCs w:val="24"/>
        </w:rPr>
        <w:t>4</w:t>
      </w:r>
      <w:r w:rsidR="00373438" w:rsidRPr="00925BA5">
        <w:rPr>
          <w:rFonts w:ascii="Garamond" w:hAnsi="Garamond" w:cstheme="minorHAnsi"/>
          <w:color w:val="auto"/>
          <w:sz w:val="24"/>
          <w:szCs w:val="24"/>
        </w:rPr>
        <w:t xml:space="preserve"> 000 Kč</w:t>
      </w:r>
      <w:r w:rsidR="00925BA5" w:rsidRPr="00925BA5">
        <w:rPr>
          <w:rFonts w:ascii="Garamond" w:hAnsi="Garamond" w:cstheme="minorHAnsi"/>
          <w:color w:val="auto"/>
          <w:sz w:val="24"/>
          <w:szCs w:val="24"/>
        </w:rPr>
        <w:t>.</w:t>
      </w:r>
    </w:p>
    <w:p w:rsidR="00331296" w:rsidRPr="000F0A3B" w:rsidRDefault="00373438" w:rsidP="00373438">
      <w:pPr>
        <w:pStyle w:val="Zkladntext"/>
        <w:numPr>
          <w:ilvl w:val="0"/>
          <w:numId w:val="28"/>
        </w:numPr>
        <w:rPr>
          <w:rFonts w:ascii="Garamond" w:hAnsi="Garamond" w:cstheme="minorHAnsi"/>
          <w:color w:val="auto"/>
          <w:sz w:val="24"/>
          <w:szCs w:val="24"/>
        </w:rPr>
      </w:pPr>
      <w:r w:rsidRPr="000F0A3B">
        <w:rPr>
          <w:rFonts w:ascii="Garamond" w:hAnsi="Garamond" w:cstheme="minorHAnsi"/>
          <w:color w:val="auto"/>
          <w:sz w:val="24"/>
          <w:szCs w:val="24"/>
        </w:rPr>
        <w:t xml:space="preserve">Vítěz </w:t>
      </w:r>
      <w:r w:rsidR="00925BA5" w:rsidRPr="000F0A3B">
        <w:rPr>
          <w:rFonts w:ascii="Garamond" w:hAnsi="Garamond" w:cstheme="minorHAnsi"/>
          <w:color w:val="auto"/>
          <w:sz w:val="24"/>
          <w:szCs w:val="24"/>
        </w:rPr>
        <w:t xml:space="preserve">okresního poháru dorostu </w:t>
      </w:r>
      <w:r w:rsidRPr="000F0A3B">
        <w:rPr>
          <w:rFonts w:ascii="Garamond" w:hAnsi="Garamond" w:cstheme="minorHAnsi"/>
          <w:color w:val="auto"/>
          <w:sz w:val="24"/>
          <w:szCs w:val="24"/>
        </w:rPr>
        <w:t>obdrží pohár a sportovní vybavení</w:t>
      </w:r>
      <w:r w:rsidR="00331296" w:rsidRPr="000F0A3B">
        <w:rPr>
          <w:rFonts w:ascii="Garamond" w:hAnsi="Garamond" w:cstheme="minorHAnsi"/>
          <w:color w:val="auto"/>
          <w:sz w:val="24"/>
          <w:szCs w:val="24"/>
        </w:rPr>
        <w:t xml:space="preserve"> ve výši </w:t>
      </w:r>
      <w:r w:rsidR="00CC11C9">
        <w:rPr>
          <w:rFonts w:ascii="Garamond" w:hAnsi="Garamond" w:cstheme="minorHAnsi"/>
          <w:color w:val="auto"/>
          <w:sz w:val="24"/>
          <w:szCs w:val="24"/>
        </w:rPr>
        <w:t>5</w:t>
      </w:r>
      <w:r w:rsidRPr="000F0A3B">
        <w:rPr>
          <w:rFonts w:ascii="Garamond" w:hAnsi="Garamond" w:cstheme="minorHAnsi"/>
          <w:color w:val="auto"/>
          <w:sz w:val="24"/>
          <w:szCs w:val="24"/>
        </w:rPr>
        <w:t xml:space="preserve"> 000</w:t>
      </w:r>
      <w:r w:rsidR="00331296" w:rsidRPr="000F0A3B">
        <w:rPr>
          <w:rFonts w:ascii="Garamond" w:hAnsi="Garamond" w:cstheme="minorHAnsi"/>
          <w:color w:val="auto"/>
          <w:sz w:val="24"/>
          <w:szCs w:val="24"/>
        </w:rPr>
        <w:t xml:space="preserve"> Kč a </w:t>
      </w:r>
      <w:r w:rsidRPr="000F0A3B">
        <w:rPr>
          <w:rFonts w:ascii="Garamond" w:hAnsi="Garamond" w:cstheme="minorHAnsi"/>
          <w:color w:val="auto"/>
          <w:sz w:val="24"/>
          <w:szCs w:val="24"/>
        </w:rPr>
        <w:t>poražený obdrž</w:t>
      </w:r>
      <w:r w:rsidR="00CC11C9">
        <w:rPr>
          <w:rFonts w:ascii="Garamond" w:hAnsi="Garamond" w:cstheme="minorHAnsi"/>
          <w:color w:val="auto"/>
          <w:sz w:val="24"/>
          <w:szCs w:val="24"/>
        </w:rPr>
        <w:t>í sportovní vybavení ve výši 3 5</w:t>
      </w:r>
      <w:r w:rsidRPr="000F0A3B">
        <w:rPr>
          <w:rFonts w:ascii="Garamond" w:hAnsi="Garamond" w:cstheme="minorHAnsi"/>
          <w:color w:val="auto"/>
          <w:sz w:val="24"/>
          <w:szCs w:val="24"/>
        </w:rPr>
        <w:t>00 Kč</w:t>
      </w:r>
    </w:p>
    <w:p w:rsidR="00373438" w:rsidRPr="000F0A3B" w:rsidRDefault="00373438" w:rsidP="00373438">
      <w:pPr>
        <w:pStyle w:val="Zkladntext"/>
        <w:numPr>
          <w:ilvl w:val="0"/>
          <w:numId w:val="28"/>
        </w:numPr>
        <w:rPr>
          <w:rFonts w:ascii="Garamond" w:hAnsi="Garamond" w:cstheme="minorHAnsi"/>
          <w:color w:val="auto"/>
          <w:sz w:val="24"/>
          <w:szCs w:val="24"/>
        </w:rPr>
      </w:pPr>
      <w:r w:rsidRPr="000F0A3B">
        <w:rPr>
          <w:rFonts w:ascii="Garamond" w:hAnsi="Garamond" w:cstheme="minorHAnsi"/>
          <w:color w:val="auto"/>
          <w:sz w:val="24"/>
          <w:szCs w:val="24"/>
        </w:rPr>
        <w:t xml:space="preserve">Vítěz </w:t>
      </w:r>
      <w:r w:rsidR="000F0A3B" w:rsidRPr="000F0A3B">
        <w:rPr>
          <w:rFonts w:ascii="Garamond" w:hAnsi="Garamond" w:cstheme="minorHAnsi"/>
          <w:color w:val="auto"/>
          <w:sz w:val="24"/>
          <w:szCs w:val="24"/>
        </w:rPr>
        <w:t xml:space="preserve">okresního poháru žáků </w:t>
      </w:r>
      <w:r w:rsidRPr="000F0A3B">
        <w:rPr>
          <w:rFonts w:ascii="Garamond" w:hAnsi="Garamond" w:cstheme="minorHAnsi"/>
          <w:color w:val="auto"/>
          <w:sz w:val="24"/>
          <w:szCs w:val="24"/>
        </w:rPr>
        <w:t xml:space="preserve">obdrží pohár </w:t>
      </w:r>
      <w:r w:rsidR="00CC11C9">
        <w:rPr>
          <w:rFonts w:ascii="Garamond" w:hAnsi="Garamond" w:cstheme="minorHAnsi"/>
          <w:color w:val="auto"/>
          <w:sz w:val="24"/>
          <w:szCs w:val="24"/>
        </w:rPr>
        <w:t>a sportovní vybavení ve výši 4</w:t>
      </w:r>
      <w:r w:rsidRPr="000F0A3B">
        <w:rPr>
          <w:rFonts w:ascii="Garamond" w:hAnsi="Garamond" w:cstheme="minorHAnsi"/>
          <w:color w:val="auto"/>
          <w:sz w:val="24"/>
          <w:szCs w:val="24"/>
        </w:rPr>
        <w:t xml:space="preserve"> 000 Kč a poražený obd</w:t>
      </w:r>
      <w:r w:rsidR="00CC11C9">
        <w:rPr>
          <w:rFonts w:ascii="Garamond" w:hAnsi="Garamond" w:cstheme="minorHAnsi"/>
          <w:color w:val="auto"/>
          <w:sz w:val="24"/>
          <w:szCs w:val="24"/>
        </w:rPr>
        <w:t>rží sportovní vybavení ve výši 3</w:t>
      </w:r>
      <w:r w:rsidRPr="000F0A3B">
        <w:rPr>
          <w:rFonts w:ascii="Garamond" w:hAnsi="Garamond" w:cstheme="minorHAnsi"/>
          <w:color w:val="auto"/>
          <w:sz w:val="24"/>
          <w:szCs w:val="24"/>
        </w:rPr>
        <w:t xml:space="preserve"> 000 Kč</w:t>
      </w:r>
      <w:r w:rsidR="000F0A3B" w:rsidRPr="000F0A3B">
        <w:rPr>
          <w:rFonts w:ascii="Garamond" w:hAnsi="Garamond" w:cstheme="minorHAnsi"/>
          <w:color w:val="auto"/>
          <w:sz w:val="24"/>
          <w:szCs w:val="24"/>
        </w:rPr>
        <w:t>.</w:t>
      </w:r>
    </w:p>
    <w:p w:rsidR="00331296" w:rsidRPr="005A01D3" w:rsidRDefault="00331296" w:rsidP="00331296">
      <w:pPr>
        <w:pStyle w:val="Podtitull"/>
        <w:spacing w:before="0" w:after="0"/>
        <w:rPr>
          <w:rFonts w:ascii="Garamond" w:hAnsi="Garamond" w:cstheme="minorHAnsi"/>
          <w:sz w:val="24"/>
          <w:szCs w:val="24"/>
        </w:rPr>
      </w:pPr>
    </w:p>
    <w:p w:rsidR="00331296" w:rsidRPr="005A01D3" w:rsidRDefault="00331296" w:rsidP="003B7C09">
      <w:pPr>
        <w:pStyle w:val="Nadpis1"/>
      </w:pPr>
      <w:bookmarkStart w:id="55" w:name="_Toc195534907"/>
      <w:bookmarkStart w:id="56" w:name="_Toc198107772"/>
      <w:r w:rsidRPr="005A01D3">
        <w:t>§ 14</w:t>
      </w:r>
      <w:bookmarkStart w:id="57" w:name="_Toc195534693"/>
      <w:bookmarkStart w:id="58" w:name="_Toc195534908"/>
      <w:bookmarkEnd w:id="55"/>
      <w:r w:rsidR="003B7C09">
        <w:br/>
      </w:r>
      <w:r w:rsidRPr="005A01D3">
        <w:t>Náležitosti pro další soutěžní ročník</w:t>
      </w:r>
      <w:bookmarkEnd w:id="56"/>
      <w:bookmarkEnd w:id="57"/>
      <w:bookmarkEnd w:id="58"/>
    </w:p>
    <w:p w:rsidR="00331296" w:rsidRPr="005A01D3" w:rsidRDefault="00331296" w:rsidP="00331296">
      <w:pPr>
        <w:pStyle w:val="Podtitull"/>
        <w:spacing w:before="0" w:after="0"/>
        <w:jc w:val="left"/>
        <w:rPr>
          <w:rFonts w:ascii="Garamond" w:hAnsi="Garamond" w:cstheme="minorHAnsi"/>
          <w:sz w:val="24"/>
          <w:szCs w:val="24"/>
        </w:rPr>
      </w:pPr>
    </w:p>
    <w:p w:rsidR="000F0A3B" w:rsidRPr="006633C7" w:rsidRDefault="00331296" w:rsidP="006D3F01">
      <w:pPr>
        <w:pStyle w:val="Podtitull"/>
        <w:numPr>
          <w:ilvl w:val="0"/>
          <w:numId w:val="19"/>
        </w:numPr>
        <w:spacing w:before="0" w:after="0"/>
        <w:jc w:val="left"/>
        <w:rPr>
          <w:rFonts w:ascii="Garamond" w:hAnsi="Garamond" w:cstheme="minorHAnsi"/>
          <w:bCs w:val="0"/>
          <w:sz w:val="24"/>
          <w:szCs w:val="24"/>
        </w:rPr>
      </w:pPr>
      <w:r w:rsidRPr="006633C7">
        <w:rPr>
          <w:rFonts w:ascii="Garamond" w:hAnsi="Garamond" w:cstheme="minorHAnsi"/>
          <w:b w:val="0"/>
          <w:bCs w:val="0"/>
          <w:sz w:val="24"/>
          <w:szCs w:val="24"/>
        </w:rPr>
        <w:t>P</w:t>
      </w:r>
      <w:r w:rsidR="002907D8" w:rsidRPr="006633C7">
        <w:rPr>
          <w:rFonts w:ascii="Garamond" w:hAnsi="Garamond" w:cstheme="minorHAnsi"/>
          <w:b w:val="0"/>
          <w:bCs w:val="0"/>
          <w:sz w:val="24"/>
          <w:szCs w:val="24"/>
        </w:rPr>
        <w:t>řihlášku družstva</w:t>
      </w:r>
      <w:r w:rsidR="003A13C3" w:rsidRPr="006633C7">
        <w:rPr>
          <w:rFonts w:ascii="Garamond" w:hAnsi="Garamond" w:cstheme="minorHAnsi"/>
          <w:b w:val="0"/>
          <w:bCs w:val="0"/>
          <w:sz w:val="24"/>
          <w:szCs w:val="24"/>
        </w:rPr>
        <w:t xml:space="preserve"> členského klubu do soutěže</w:t>
      </w:r>
      <w:r w:rsidR="002907D8" w:rsidRPr="006633C7">
        <w:rPr>
          <w:rFonts w:ascii="Garamond" w:hAnsi="Garamond" w:cstheme="minorHAnsi"/>
          <w:b w:val="0"/>
          <w:bCs w:val="0"/>
          <w:sz w:val="24"/>
          <w:szCs w:val="24"/>
        </w:rPr>
        <w:t xml:space="preserve"> p</w:t>
      </w:r>
      <w:r w:rsidRPr="006633C7">
        <w:rPr>
          <w:rFonts w:ascii="Garamond" w:hAnsi="Garamond" w:cstheme="minorHAnsi"/>
          <w:b w:val="0"/>
          <w:bCs w:val="0"/>
          <w:sz w:val="24"/>
          <w:szCs w:val="24"/>
        </w:rPr>
        <w:t>ro soutěžní ročník 20</w:t>
      </w:r>
      <w:r w:rsidR="00C06461" w:rsidRPr="006633C7">
        <w:rPr>
          <w:rFonts w:ascii="Garamond" w:hAnsi="Garamond" w:cstheme="minorHAnsi"/>
          <w:b w:val="0"/>
          <w:bCs w:val="0"/>
          <w:sz w:val="24"/>
          <w:szCs w:val="24"/>
        </w:rPr>
        <w:t>26</w:t>
      </w:r>
      <w:r w:rsidRPr="006633C7">
        <w:rPr>
          <w:rFonts w:ascii="Garamond" w:hAnsi="Garamond" w:cstheme="minorHAnsi"/>
          <w:b w:val="0"/>
          <w:bCs w:val="0"/>
          <w:sz w:val="24"/>
          <w:szCs w:val="24"/>
        </w:rPr>
        <w:t>/20</w:t>
      </w:r>
      <w:r w:rsidR="00C06461" w:rsidRPr="006633C7">
        <w:rPr>
          <w:rFonts w:ascii="Garamond" w:hAnsi="Garamond" w:cstheme="minorHAnsi"/>
          <w:b w:val="0"/>
          <w:bCs w:val="0"/>
          <w:sz w:val="24"/>
          <w:szCs w:val="24"/>
        </w:rPr>
        <w:t>27</w:t>
      </w:r>
      <w:r w:rsidR="00EB0CEE" w:rsidRPr="006633C7">
        <w:rPr>
          <w:rFonts w:ascii="Garamond" w:hAnsi="Garamond" w:cstheme="minorHAnsi"/>
          <w:b w:val="0"/>
          <w:bCs w:val="0"/>
          <w:sz w:val="24"/>
          <w:szCs w:val="24"/>
        </w:rPr>
        <w:t xml:space="preserve"> </w:t>
      </w:r>
      <w:r w:rsidR="003A13C3" w:rsidRPr="006633C7">
        <w:rPr>
          <w:rFonts w:ascii="Garamond" w:hAnsi="Garamond" w:cstheme="minorHAnsi"/>
          <w:b w:val="0"/>
          <w:bCs w:val="0"/>
          <w:sz w:val="24"/>
          <w:szCs w:val="24"/>
        </w:rPr>
        <w:t>je členský klub povinen doručit příslušnému řídícímu orgánu do</w:t>
      </w:r>
      <w:r w:rsidR="00EB0CEE" w:rsidRPr="006633C7">
        <w:rPr>
          <w:rFonts w:ascii="Garamond" w:hAnsi="Garamond" w:cstheme="minorHAnsi"/>
          <w:b w:val="0"/>
          <w:bCs w:val="0"/>
          <w:sz w:val="24"/>
          <w:szCs w:val="24"/>
        </w:rPr>
        <w:t xml:space="preserve"> </w:t>
      </w:r>
      <w:r w:rsidR="00C06461" w:rsidRPr="006633C7">
        <w:rPr>
          <w:rFonts w:ascii="Garamond" w:hAnsi="Garamond" w:cstheme="minorHAnsi"/>
          <w:bCs w:val="0"/>
          <w:sz w:val="24"/>
          <w:szCs w:val="24"/>
        </w:rPr>
        <w:t>17.6.2026</w:t>
      </w:r>
      <w:r w:rsidR="000F0A3B" w:rsidRPr="006633C7">
        <w:rPr>
          <w:rFonts w:ascii="Garamond" w:hAnsi="Garamond" w:cstheme="minorHAnsi"/>
          <w:bCs w:val="0"/>
          <w:sz w:val="24"/>
          <w:szCs w:val="24"/>
        </w:rPr>
        <w:t>.</w:t>
      </w:r>
      <w:bookmarkStart w:id="59" w:name="_Toc195534909"/>
      <w:bookmarkStart w:id="60" w:name="_Toc198107773"/>
    </w:p>
    <w:p w:rsidR="0011160A" w:rsidRPr="006633C7" w:rsidRDefault="0011160A" w:rsidP="0011160A">
      <w:pPr>
        <w:pStyle w:val="Podtitull"/>
        <w:spacing w:before="0" w:after="0"/>
        <w:ind w:left="720"/>
        <w:jc w:val="left"/>
        <w:rPr>
          <w:rFonts w:ascii="Garamond" w:hAnsi="Garamond" w:cstheme="minorHAnsi"/>
          <w:bCs w:val="0"/>
          <w:sz w:val="24"/>
          <w:szCs w:val="24"/>
        </w:rPr>
      </w:pPr>
    </w:p>
    <w:p w:rsidR="00CA38F1" w:rsidRDefault="00331296" w:rsidP="003B7C09">
      <w:pPr>
        <w:pStyle w:val="Nadpis1"/>
      </w:pPr>
      <w:r w:rsidRPr="005A01D3">
        <w:t>§ 15</w:t>
      </w:r>
      <w:bookmarkStart w:id="61" w:name="_Toc195534694"/>
      <w:bookmarkStart w:id="62" w:name="_Toc195534910"/>
      <w:bookmarkEnd w:id="59"/>
      <w:r w:rsidR="003B7C09">
        <w:br/>
      </w:r>
      <w:r w:rsidR="00CA38F1" w:rsidRPr="005A01D3">
        <w:t xml:space="preserve">Závěrečná </w:t>
      </w:r>
      <w:r w:rsidR="00CA38F1" w:rsidRPr="00EE6A4C">
        <w:t>ustanovení</w:t>
      </w:r>
      <w:bookmarkEnd w:id="60"/>
      <w:bookmarkEnd w:id="61"/>
      <w:bookmarkEnd w:id="62"/>
    </w:p>
    <w:p w:rsidR="0011160A" w:rsidRPr="0011160A" w:rsidRDefault="0011160A" w:rsidP="0011160A"/>
    <w:p w:rsidR="00013DD0" w:rsidRDefault="00013DD0" w:rsidP="00013DD0">
      <w:pPr>
        <w:pStyle w:val="Pedsazen"/>
        <w:numPr>
          <w:ilvl w:val="0"/>
          <w:numId w:val="6"/>
        </w:numPr>
        <w:tabs>
          <w:tab w:val="clear" w:pos="283"/>
          <w:tab w:val="left" w:pos="397"/>
        </w:tabs>
        <w:spacing w:line="238" w:lineRule="atLeast"/>
        <w:rPr>
          <w:rFonts w:ascii="Garamond" w:hAnsi="Garamond" w:cstheme="minorHAnsi"/>
          <w:color w:val="auto"/>
          <w:sz w:val="24"/>
          <w:szCs w:val="24"/>
        </w:rPr>
      </w:pPr>
      <w:bookmarkStart w:id="63" w:name="_Hlk198196181"/>
      <w:r w:rsidRPr="001A3657">
        <w:rPr>
          <w:rFonts w:ascii="Garamond" w:hAnsi="Garamond" w:cstheme="minorHAnsi"/>
          <w:color w:val="auto"/>
          <w:sz w:val="24"/>
          <w:szCs w:val="24"/>
        </w:rPr>
        <w:t xml:space="preserve">Pokud </w:t>
      </w:r>
      <w:r>
        <w:rPr>
          <w:rFonts w:ascii="Garamond" w:hAnsi="Garamond" w:cstheme="minorHAnsi"/>
          <w:color w:val="auto"/>
          <w:sz w:val="24"/>
          <w:szCs w:val="24"/>
        </w:rPr>
        <w:t>je v tomto rozpise</w:t>
      </w:r>
      <w:r w:rsidRPr="001A3657">
        <w:rPr>
          <w:rFonts w:ascii="Garamond" w:hAnsi="Garamond" w:cstheme="minorHAnsi"/>
          <w:color w:val="auto"/>
          <w:sz w:val="24"/>
          <w:szCs w:val="24"/>
        </w:rPr>
        <w:t xml:space="preserve"> použ</w:t>
      </w:r>
      <w:r>
        <w:rPr>
          <w:rFonts w:ascii="Garamond" w:hAnsi="Garamond" w:cstheme="minorHAnsi"/>
          <w:color w:val="auto"/>
          <w:sz w:val="24"/>
          <w:szCs w:val="24"/>
        </w:rPr>
        <w:t>ito</w:t>
      </w:r>
      <w:r w:rsidRPr="001A3657">
        <w:rPr>
          <w:rFonts w:ascii="Garamond" w:hAnsi="Garamond" w:cstheme="minorHAnsi"/>
          <w:color w:val="auto"/>
          <w:sz w:val="24"/>
          <w:szCs w:val="24"/>
        </w:rPr>
        <w:t xml:space="preserve"> označení</w:t>
      </w:r>
      <w:r>
        <w:rPr>
          <w:rFonts w:ascii="Garamond" w:hAnsi="Garamond" w:cstheme="minorHAnsi"/>
          <w:color w:val="auto"/>
          <w:sz w:val="24"/>
          <w:szCs w:val="24"/>
        </w:rPr>
        <w:t xml:space="preserve"> hráč</w:t>
      </w:r>
      <w:r w:rsidRPr="001A3657">
        <w:rPr>
          <w:rFonts w:ascii="Garamond" w:hAnsi="Garamond" w:cstheme="minorHAnsi"/>
          <w:color w:val="auto"/>
          <w:sz w:val="24"/>
          <w:szCs w:val="24"/>
        </w:rPr>
        <w:t xml:space="preserve"> v mužském rodě, rozumí se tím vždy i odpovídající označení </w:t>
      </w:r>
      <w:r>
        <w:rPr>
          <w:rFonts w:ascii="Garamond" w:hAnsi="Garamond" w:cstheme="minorHAnsi"/>
          <w:color w:val="auto"/>
          <w:sz w:val="24"/>
          <w:szCs w:val="24"/>
        </w:rPr>
        <w:t xml:space="preserve">hráčka </w:t>
      </w:r>
      <w:r w:rsidRPr="001A3657">
        <w:rPr>
          <w:rFonts w:ascii="Garamond" w:hAnsi="Garamond" w:cstheme="minorHAnsi"/>
          <w:color w:val="auto"/>
          <w:sz w:val="24"/>
          <w:szCs w:val="24"/>
        </w:rPr>
        <w:t>v ženském rodě, pokud z kontextu nevyplývá jinak.</w:t>
      </w:r>
    </w:p>
    <w:bookmarkEnd w:id="63"/>
    <w:p w:rsidR="00CA38F1" w:rsidRPr="005A01D3" w:rsidRDefault="0011160A">
      <w:pPr>
        <w:pStyle w:val="Pedsazen"/>
        <w:numPr>
          <w:ilvl w:val="0"/>
          <w:numId w:val="6"/>
        </w:numPr>
        <w:tabs>
          <w:tab w:val="clear" w:pos="283"/>
          <w:tab w:val="left" w:pos="397"/>
        </w:tabs>
        <w:spacing w:line="238" w:lineRule="atLeast"/>
        <w:rPr>
          <w:rFonts w:ascii="Garamond" w:hAnsi="Garamond" w:cstheme="minorHAnsi"/>
          <w:color w:val="auto"/>
          <w:sz w:val="24"/>
          <w:szCs w:val="24"/>
        </w:rPr>
      </w:pPr>
      <w:r>
        <w:rPr>
          <w:rFonts w:ascii="Garamond" w:hAnsi="Garamond" w:cstheme="minorHAnsi"/>
          <w:color w:val="auto"/>
          <w:sz w:val="24"/>
          <w:szCs w:val="24"/>
        </w:rPr>
        <w:t>Tento R</w:t>
      </w:r>
      <w:r w:rsidR="00CA38F1" w:rsidRPr="005A01D3">
        <w:rPr>
          <w:rFonts w:ascii="Garamond" w:hAnsi="Garamond" w:cstheme="minorHAnsi"/>
          <w:color w:val="auto"/>
          <w:sz w:val="24"/>
          <w:szCs w:val="24"/>
        </w:rPr>
        <w:t>ozpis</w:t>
      </w:r>
      <w:r>
        <w:rPr>
          <w:rFonts w:ascii="Garamond" w:hAnsi="Garamond" w:cstheme="minorHAnsi"/>
          <w:color w:val="auto"/>
          <w:sz w:val="24"/>
          <w:szCs w:val="24"/>
        </w:rPr>
        <w:t xml:space="preserve"> soutěží</w:t>
      </w:r>
      <w:r w:rsidR="00CA38F1" w:rsidRPr="005A01D3">
        <w:rPr>
          <w:rFonts w:ascii="Garamond" w:hAnsi="Garamond" w:cstheme="minorHAnsi"/>
          <w:color w:val="auto"/>
          <w:sz w:val="24"/>
          <w:szCs w:val="24"/>
        </w:rPr>
        <w:t xml:space="preserve"> byl schválen V</w:t>
      </w:r>
      <w:r w:rsidR="007C0BF6">
        <w:rPr>
          <w:rFonts w:ascii="Garamond" w:hAnsi="Garamond" w:cstheme="minorHAnsi"/>
          <w:color w:val="auto"/>
          <w:sz w:val="24"/>
          <w:szCs w:val="24"/>
        </w:rPr>
        <w:t>ýkonným výborem</w:t>
      </w:r>
      <w:r w:rsidR="00CA38F1" w:rsidRPr="005A01D3">
        <w:rPr>
          <w:rFonts w:ascii="Garamond" w:hAnsi="Garamond" w:cstheme="minorHAnsi"/>
          <w:color w:val="auto"/>
          <w:sz w:val="24"/>
          <w:szCs w:val="24"/>
        </w:rPr>
        <w:t xml:space="preserve"> OFS</w:t>
      </w:r>
      <w:r w:rsidR="00331296" w:rsidRPr="005A01D3">
        <w:rPr>
          <w:rFonts w:ascii="Garamond" w:hAnsi="Garamond" w:cstheme="minorHAnsi"/>
          <w:color w:val="auto"/>
          <w:sz w:val="24"/>
          <w:szCs w:val="24"/>
        </w:rPr>
        <w:t xml:space="preserve"> dne</w:t>
      </w:r>
      <w:r w:rsidR="00EB0CEE">
        <w:rPr>
          <w:rFonts w:ascii="Garamond" w:hAnsi="Garamond" w:cstheme="minorHAnsi"/>
          <w:color w:val="auto"/>
          <w:sz w:val="24"/>
          <w:szCs w:val="24"/>
        </w:rPr>
        <w:t xml:space="preserve"> </w:t>
      </w:r>
      <w:r w:rsidR="006D3F01" w:rsidRPr="00EC4E6E">
        <w:rPr>
          <w:rFonts w:ascii="Garamond" w:hAnsi="Garamond" w:cstheme="minorHAnsi"/>
          <w:b/>
          <w:color w:val="auto"/>
          <w:sz w:val="24"/>
          <w:szCs w:val="24"/>
        </w:rPr>
        <w:t>7.7.2025</w:t>
      </w:r>
    </w:p>
    <w:p w:rsidR="00331296" w:rsidRPr="005A01D3" w:rsidRDefault="00331296" w:rsidP="006D3F01">
      <w:pPr>
        <w:pStyle w:val="Podtitull"/>
        <w:spacing w:before="0" w:after="0"/>
        <w:jc w:val="left"/>
        <w:rPr>
          <w:rFonts w:ascii="Garamond" w:hAnsi="Garamond" w:cstheme="minorHAnsi"/>
          <w:sz w:val="24"/>
          <w:szCs w:val="24"/>
        </w:rPr>
      </w:pPr>
    </w:p>
    <w:p w:rsidR="00331296" w:rsidRPr="005A01D3" w:rsidRDefault="00331296" w:rsidP="00CB4F2B">
      <w:pPr>
        <w:pStyle w:val="Podtitull"/>
        <w:spacing w:before="0" w:after="0"/>
        <w:rPr>
          <w:rFonts w:ascii="Garamond" w:hAnsi="Garamond" w:cstheme="minorHAnsi"/>
          <w:sz w:val="24"/>
          <w:szCs w:val="24"/>
        </w:rPr>
      </w:pPr>
    </w:p>
    <w:p w:rsidR="00331296" w:rsidRPr="003B7C09" w:rsidRDefault="00331296" w:rsidP="003B7C09">
      <w:pPr>
        <w:pStyle w:val="Nadpis1"/>
      </w:pPr>
      <w:bookmarkStart w:id="64" w:name="_Toc195534695"/>
      <w:bookmarkStart w:id="65" w:name="_Toc195534911"/>
      <w:bookmarkStart w:id="66" w:name="_Toc198107774"/>
      <w:r w:rsidRPr="00CE3F9E">
        <w:lastRenderedPageBreak/>
        <w:t xml:space="preserve">PŘÍLOHA č. </w:t>
      </w:r>
      <w:r w:rsidRPr="005A01D3">
        <w:t>1</w:t>
      </w:r>
      <w:bookmarkStart w:id="67" w:name="_Toc195534912"/>
      <w:bookmarkEnd w:id="64"/>
      <w:bookmarkEnd w:id="65"/>
      <w:r w:rsidR="003B7C09">
        <w:br/>
      </w:r>
      <w:r w:rsidRPr="005A01D3">
        <w:rPr>
          <w:rFonts w:cstheme="minorHAnsi"/>
        </w:rPr>
        <w:t>Seznam soutěží včetně doplňujících informací</w:t>
      </w:r>
      <w:bookmarkEnd w:id="66"/>
      <w:bookmarkEnd w:id="67"/>
    </w:p>
    <w:p w:rsidR="00331296" w:rsidRPr="005A01D3" w:rsidRDefault="00331296" w:rsidP="00331296">
      <w:pPr>
        <w:spacing w:before="240"/>
        <w:rPr>
          <w:rFonts w:ascii="Garamond" w:hAnsi="Garamond"/>
          <w:b/>
          <w:bCs/>
        </w:rPr>
      </w:pPr>
    </w:p>
    <w:tbl>
      <w:tblPr>
        <w:tblStyle w:val="Mkatabulky"/>
        <w:tblW w:w="0" w:type="auto"/>
        <w:tblLook w:val="04A0"/>
      </w:tblPr>
      <w:tblGrid>
        <w:gridCol w:w="2774"/>
        <w:gridCol w:w="1212"/>
        <w:gridCol w:w="1216"/>
        <w:gridCol w:w="4217"/>
      </w:tblGrid>
      <w:tr w:rsidR="00331296" w:rsidRPr="005A01D3" w:rsidTr="00AD14EB">
        <w:tc>
          <w:tcPr>
            <w:tcW w:w="2774" w:type="dxa"/>
          </w:tcPr>
          <w:p w:rsidR="00331296" w:rsidRPr="00AD14EB" w:rsidRDefault="00331296" w:rsidP="001731EF">
            <w:pPr>
              <w:spacing w:before="240"/>
              <w:rPr>
                <w:rFonts w:ascii="Garamond" w:hAnsi="Garamond"/>
                <w:b/>
                <w:bCs/>
              </w:rPr>
            </w:pPr>
            <w:r w:rsidRPr="00AD14EB">
              <w:rPr>
                <w:rFonts w:ascii="Garamond" w:hAnsi="Garamond"/>
                <w:b/>
                <w:bCs/>
              </w:rPr>
              <w:t>Název:</w:t>
            </w:r>
          </w:p>
        </w:tc>
        <w:tc>
          <w:tcPr>
            <w:tcW w:w="1212" w:type="dxa"/>
          </w:tcPr>
          <w:p w:rsidR="00331296" w:rsidRPr="00AD14EB" w:rsidRDefault="00331296" w:rsidP="001731EF">
            <w:pPr>
              <w:spacing w:before="240"/>
              <w:rPr>
                <w:rFonts w:ascii="Garamond" w:hAnsi="Garamond"/>
                <w:b/>
                <w:bCs/>
              </w:rPr>
            </w:pPr>
            <w:r w:rsidRPr="00AD14EB">
              <w:rPr>
                <w:rFonts w:ascii="Garamond" w:hAnsi="Garamond"/>
                <w:b/>
                <w:bCs/>
              </w:rPr>
              <w:t>Skupina a počet účastníků</w:t>
            </w:r>
          </w:p>
        </w:tc>
        <w:tc>
          <w:tcPr>
            <w:tcW w:w="1216" w:type="dxa"/>
          </w:tcPr>
          <w:p w:rsidR="00331296" w:rsidRPr="00AD14EB" w:rsidRDefault="00331296" w:rsidP="001731EF">
            <w:pPr>
              <w:spacing w:before="240"/>
              <w:rPr>
                <w:rFonts w:ascii="Garamond" w:hAnsi="Garamond"/>
                <w:b/>
                <w:bCs/>
              </w:rPr>
            </w:pPr>
            <w:r w:rsidRPr="00AD14EB">
              <w:rPr>
                <w:rFonts w:ascii="Garamond" w:hAnsi="Garamond"/>
                <w:b/>
                <w:bCs/>
              </w:rPr>
              <w:t>Úřední termín:</w:t>
            </w:r>
          </w:p>
        </w:tc>
        <w:tc>
          <w:tcPr>
            <w:tcW w:w="4217" w:type="dxa"/>
          </w:tcPr>
          <w:p w:rsidR="00331296" w:rsidRPr="00AD14EB" w:rsidRDefault="00331296" w:rsidP="001731EF">
            <w:pPr>
              <w:spacing w:before="240"/>
              <w:rPr>
                <w:rFonts w:ascii="Garamond" w:hAnsi="Garamond"/>
                <w:b/>
                <w:bCs/>
              </w:rPr>
            </w:pPr>
            <w:r w:rsidRPr="00AD14EB">
              <w:rPr>
                <w:rFonts w:ascii="Garamond" w:hAnsi="Garamond"/>
                <w:b/>
                <w:bCs/>
              </w:rPr>
              <w:t>Hrací doba, počet hráčů a počet střídání</w:t>
            </w:r>
          </w:p>
        </w:tc>
      </w:tr>
      <w:tr w:rsidR="00331296" w:rsidRPr="005A01D3" w:rsidTr="00AD14EB">
        <w:tc>
          <w:tcPr>
            <w:tcW w:w="2774" w:type="dxa"/>
          </w:tcPr>
          <w:p w:rsidR="00331296" w:rsidRPr="000F0A3B" w:rsidRDefault="00331296" w:rsidP="001731EF">
            <w:pPr>
              <w:spacing w:before="240"/>
              <w:rPr>
                <w:rFonts w:ascii="Garamond" w:hAnsi="Garamond"/>
                <w:b/>
                <w:bCs/>
              </w:rPr>
            </w:pPr>
            <w:r w:rsidRPr="000F0A3B">
              <w:rPr>
                <w:rFonts w:ascii="Garamond" w:hAnsi="Garamond"/>
                <w:b/>
                <w:bCs/>
              </w:rPr>
              <w:t xml:space="preserve">Okresní </w:t>
            </w:r>
            <w:r w:rsidR="00AD14EB" w:rsidRPr="000F0A3B">
              <w:rPr>
                <w:rFonts w:ascii="Garamond" w:hAnsi="Garamond"/>
                <w:b/>
                <w:bCs/>
              </w:rPr>
              <w:t>přebor mužů</w:t>
            </w:r>
          </w:p>
        </w:tc>
        <w:tc>
          <w:tcPr>
            <w:tcW w:w="1212" w:type="dxa"/>
          </w:tcPr>
          <w:p w:rsidR="00331296" w:rsidRPr="000F0A3B" w:rsidRDefault="00331296" w:rsidP="001731EF">
            <w:pPr>
              <w:spacing w:before="240"/>
              <w:rPr>
                <w:rFonts w:ascii="Garamond" w:hAnsi="Garamond"/>
                <w:b/>
                <w:bCs/>
              </w:rPr>
            </w:pPr>
          </w:p>
        </w:tc>
        <w:tc>
          <w:tcPr>
            <w:tcW w:w="1216" w:type="dxa"/>
          </w:tcPr>
          <w:p w:rsidR="00331296" w:rsidRPr="000F0A3B" w:rsidRDefault="00524902" w:rsidP="001731EF">
            <w:pPr>
              <w:spacing w:before="240"/>
              <w:rPr>
                <w:rFonts w:ascii="Garamond" w:hAnsi="Garamond"/>
                <w:b/>
                <w:bCs/>
              </w:rPr>
            </w:pPr>
            <w:r w:rsidRPr="000F0A3B">
              <w:rPr>
                <w:rFonts w:ascii="Garamond" w:hAnsi="Garamond"/>
                <w:b/>
                <w:bCs/>
              </w:rPr>
              <w:t>NE ÚZ</w:t>
            </w:r>
          </w:p>
        </w:tc>
        <w:tc>
          <w:tcPr>
            <w:tcW w:w="4217" w:type="dxa"/>
          </w:tcPr>
          <w:p w:rsidR="00331296" w:rsidRPr="000F0A3B" w:rsidRDefault="00331296" w:rsidP="001731EF">
            <w:pPr>
              <w:spacing w:before="240"/>
              <w:rPr>
                <w:rFonts w:ascii="Garamond" w:hAnsi="Garamond"/>
                <w:b/>
                <w:bCs/>
              </w:rPr>
            </w:pPr>
            <w:r w:rsidRPr="000F0A3B">
              <w:rPr>
                <w:rFonts w:ascii="Garamond" w:hAnsi="Garamond"/>
                <w:b/>
                <w:bCs/>
              </w:rPr>
              <w:t>2 x 45 min, 10 + 1, 5 střídání</w:t>
            </w:r>
          </w:p>
        </w:tc>
      </w:tr>
      <w:tr w:rsidR="00AD14EB" w:rsidRPr="005A01D3" w:rsidTr="00AD14EB">
        <w:tc>
          <w:tcPr>
            <w:tcW w:w="2774" w:type="dxa"/>
          </w:tcPr>
          <w:p w:rsidR="00AD14EB" w:rsidRPr="000F0A3B" w:rsidRDefault="00AD14EB" w:rsidP="00AD14EB">
            <w:pPr>
              <w:spacing w:before="240"/>
              <w:rPr>
                <w:rFonts w:ascii="Garamond" w:hAnsi="Garamond"/>
                <w:b/>
                <w:bCs/>
              </w:rPr>
            </w:pPr>
            <w:r w:rsidRPr="000F0A3B">
              <w:rPr>
                <w:rFonts w:ascii="Garamond" w:hAnsi="Garamond"/>
                <w:b/>
                <w:bCs/>
              </w:rPr>
              <w:t>Okresní přebor dorostu</w:t>
            </w:r>
          </w:p>
        </w:tc>
        <w:tc>
          <w:tcPr>
            <w:tcW w:w="1212" w:type="dxa"/>
          </w:tcPr>
          <w:p w:rsidR="00AD14EB" w:rsidRPr="000F0A3B" w:rsidRDefault="00AD14EB" w:rsidP="00AD14EB">
            <w:pPr>
              <w:spacing w:before="240"/>
              <w:rPr>
                <w:rFonts w:ascii="Garamond" w:hAnsi="Garamond"/>
                <w:b/>
                <w:bCs/>
              </w:rPr>
            </w:pPr>
          </w:p>
        </w:tc>
        <w:tc>
          <w:tcPr>
            <w:tcW w:w="1216" w:type="dxa"/>
          </w:tcPr>
          <w:p w:rsidR="00AD14EB" w:rsidRPr="000F0A3B" w:rsidRDefault="00524902" w:rsidP="00AD14EB">
            <w:pPr>
              <w:spacing w:before="240"/>
              <w:rPr>
                <w:rFonts w:ascii="Garamond" w:hAnsi="Garamond"/>
                <w:b/>
                <w:bCs/>
              </w:rPr>
            </w:pPr>
            <w:r w:rsidRPr="000F0A3B">
              <w:rPr>
                <w:rFonts w:ascii="Garamond" w:hAnsi="Garamond"/>
                <w:b/>
                <w:bCs/>
              </w:rPr>
              <w:t>NE</w:t>
            </w:r>
            <w:r w:rsidR="000F0A3B" w:rsidRPr="000F0A3B">
              <w:rPr>
                <w:rFonts w:ascii="Garamond" w:hAnsi="Garamond"/>
                <w:b/>
                <w:bCs/>
              </w:rPr>
              <w:t xml:space="preserve"> 2:15před</w:t>
            </w:r>
            <w:r w:rsidRPr="000F0A3B">
              <w:rPr>
                <w:rFonts w:ascii="Garamond" w:hAnsi="Garamond"/>
                <w:b/>
                <w:bCs/>
              </w:rPr>
              <w:t xml:space="preserve"> ÚZ</w:t>
            </w:r>
            <w:r w:rsidR="000F0A3B" w:rsidRPr="000F0A3B">
              <w:rPr>
                <w:rFonts w:ascii="Garamond" w:hAnsi="Garamond"/>
                <w:b/>
                <w:bCs/>
              </w:rPr>
              <w:t xml:space="preserve">M </w:t>
            </w:r>
          </w:p>
        </w:tc>
        <w:tc>
          <w:tcPr>
            <w:tcW w:w="4217" w:type="dxa"/>
          </w:tcPr>
          <w:p w:rsidR="00AD14EB" w:rsidRPr="000F0A3B" w:rsidRDefault="00AD14EB" w:rsidP="00AD14EB">
            <w:pPr>
              <w:spacing w:before="240"/>
              <w:rPr>
                <w:rFonts w:ascii="Garamond" w:hAnsi="Garamond"/>
                <w:b/>
                <w:bCs/>
              </w:rPr>
            </w:pPr>
            <w:r w:rsidRPr="000F0A3B">
              <w:rPr>
                <w:rFonts w:ascii="Garamond" w:hAnsi="Garamond"/>
                <w:b/>
                <w:bCs/>
              </w:rPr>
              <w:t xml:space="preserve">2 x </w:t>
            </w:r>
            <w:r w:rsidR="000F0A3B" w:rsidRPr="000F0A3B">
              <w:rPr>
                <w:rFonts w:ascii="Garamond" w:hAnsi="Garamond"/>
                <w:b/>
                <w:bCs/>
              </w:rPr>
              <w:t>4</w:t>
            </w:r>
            <w:r w:rsidRPr="000F0A3B">
              <w:rPr>
                <w:rFonts w:ascii="Garamond" w:hAnsi="Garamond"/>
                <w:b/>
                <w:bCs/>
              </w:rPr>
              <w:t>5 min, 10 + 1, opakované</w:t>
            </w:r>
          </w:p>
        </w:tc>
      </w:tr>
      <w:tr w:rsidR="00AD14EB" w:rsidRPr="005A01D3" w:rsidTr="00AD14EB">
        <w:tc>
          <w:tcPr>
            <w:tcW w:w="2774" w:type="dxa"/>
          </w:tcPr>
          <w:p w:rsidR="00AD14EB" w:rsidRPr="000F0A3B" w:rsidRDefault="00AD14EB" w:rsidP="00AD14EB">
            <w:pPr>
              <w:spacing w:before="240"/>
              <w:rPr>
                <w:rFonts w:ascii="Garamond" w:hAnsi="Garamond"/>
                <w:b/>
                <w:bCs/>
              </w:rPr>
            </w:pPr>
            <w:r w:rsidRPr="000F0A3B">
              <w:rPr>
                <w:rFonts w:ascii="Garamond" w:hAnsi="Garamond"/>
                <w:b/>
                <w:bCs/>
              </w:rPr>
              <w:t>Okresní přebor starších žáků</w:t>
            </w:r>
          </w:p>
        </w:tc>
        <w:tc>
          <w:tcPr>
            <w:tcW w:w="1212" w:type="dxa"/>
          </w:tcPr>
          <w:p w:rsidR="00AD14EB" w:rsidRPr="000F0A3B" w:rsidRDefault="00AD14EB" w:rsidP="00AD14EB">
            <w:pPr>
              <w:spacing w:before="240"/>
              <w:rPr>
                <w:rFonts w:ascii="Garamond" w:hAnsi="Garamond"/>
                <w:b/>
                <w:bCs/>
              </w:rPr>
            </w:pPr>
          </w:p>
        </w:tc>
        <w:tc>
          <w:tcPr>
            <w:tcW w:w="1216" w:type="dxa"/>
          </w:tcPr>
          <w:p w:rsidR="00AD14EB" w:rsidRPr="000F0A3B" w:rsidRDefault="00AD14EB" w:rsidP="00AD14EB">
            <w:pPr>
              <w:spacing w:before="240"/>
              <w:rPr>
                <w:rFonts w:ascii="Garamond" w:hAnsi="Garamond"/>
                <w:b/>
                <w:bCs/>
              </w:rPr>
            </w:pPr>
            <w:r w:rsidRPr="000F0A3B">
              <w:rPr>
                <w:rFonts w:ascii="Garamond" w:hAnsi="Garamond"/>
                <w:b/>
                <w:bCs/>
              </w:rPr>
              <w:t>NE 9:00</w:t>
            </w:r>
          </w:p>
        </w:tc>
        <w:tc>
          <w:tcPr>
            <w:tcW w:w="4217" w:type="dxa"/>
          </w:tcPr>
          <w:p w:rsidR="00AD14EB" w:rsidRPr="000F0A3B" w:rsidRDefault="00AD14EB" w:rsidP="00AD14EB">
            <w:pPr>
              <w:spacing w:before="240"/>
              <w:rPr>
                <w:rFonts w:ascii="Garamond" w:hAnsi="Garamond"/>
                <w:b/>
                <w:bCs/>
              </w:rPr>
            </w:pPr>
            <w:r w:rsidRPr="000F0A3B">
              <w:rPr>
                <w:rFonts w:ascii="Garamond" w:hAnsi="Garamond"/>
                <w:b/>
                <w:bCs/>
              </w:rPr>
              <w:t>2 x 35 min, 8 + 1, opakované</w:t>
            </w:r>
          </w:p>
        </w:tc>
      </w:tr>
      <w:tr w:rsidR="00AD14EB" w:rsidRPr="005A01D3" w:rsidTr="00AD14EB">
        <w:tc>
          <w:tcPr>
            <w:tcW w:w="2774" w:type="dxa"/>
          </w:tcPr>
          <w:p w:rsidR="00AD14EB" w:rsidRPr="000F0A3B" w:rsidRDefault="00AD14EB" w:rsidP="00AD14EB">
            <w:pPr>
              <w:spacing w:before="240"/>
              <w:rPr>
                <w:rFonts w:ascii="Garamond" w:hAnsi="Garamond"/>
                <w:b/>
                <w:bCs/>
              </w:rPr>
            </w:pPr>
            <w:r w:rsidRPr="000F0A3B">
              <w:rPr>
                <w:rFonts w:ascii="Garamond" w:hAnsi="Garamond"/>
                <w:b/>
                <w:bCs/>
              </w:rPr>
              <w:t>Okresní přebor mladších žáků</w:t>
            </w:r>
          </w:p>
        </w:tc>
        <w:tc>
          <w:tcPr>
            <w:tcW w:w="1212" w:type="dxa"/>
          </w:tcPr>
          <w:p w:rsidR="00AD14EB" w:rsidRPr="000F0A3B" w:rsidRDefault="00AD14EB" w:rsidP="00AD14EB">
            <w:pPr>
              <w:spacing w:before="240"/>
              <w:rPr>
                <w:rFonts w:ascii="Garamond" w:hAnsi="Garamond"/>
                <w:b/>
                <w:bCs/>
              </w:rPr>
            </w:pPr>
          </w:p>
        </w:tc>
        <w:tc>
          <w:tcPr>
            <w:tcW w:w="1216" w:type="dxa"/>
          </w:tcPr>
          <w:p w:rsidR="00AD14EB" w:rsidRPr="000F0A3B" w:rsidRDefault="00AD14EB" w:rsidP="00AD14EB">
            <w:pPr>
              <w:spacing w:before="240"/>
              <w:rPr>
                <w:rFonts w:ascii="Garamond" w:hAnsi="Garamond"/>
                <w:b/>
                <w:bCs/>
              </w:rPr>
            </w:pPr>
            <w:r w:rsidRPr="000F0A3B">
              <w:rPr>
                <w:rFonts w:ascii="Garamond" w:hAnsi="Garamond"/>
                <w:b/>
                <w:bCs/>
              </w:rPr>
              <w:t>NE 10:45</w:t>
            </w:r>
          </w:p>
        </w:tc>
        <w:tc>
          <w:tcPr>
            <w:tcW w:w="4217" w:type="dxa"/>
          </w:tcPr>
          <w:p w:rsidR="00AD14EB" w:rsidRPr="000F0A3B" w:rsidRDefault="00AD14EB" w:rsidP="00AD14EB">
            <w:pPr>
              <w:spacing w:before="240"/>
              <w:rPr>
                <w:rFonts w:ascii="Garamond" w:hAnsi="Garamond"/>
                <w:b/>
                <w:bCs/>
              </w:rPr>
            </w:pPr>
            <w:r w:rsidRPr="000F0A3B">
              <w:rPr>
                <w:rFonts w:ascii="Garamond" w:hAnsi="Garamond"/>
                <w:b/>
                <w:bCs/>
              </w:rPr>
              <w:t>2 x 30 min, 8 + 1, opakované</w:t>
            </w:r>
          </w:p>
        </w:tc>
      </w:tr>
      <w:tr w:rsidR="00AD14EB" w:rsidRPr="005A01D3" w:rsidTr="00AD14EB">
        <w:tc>
          <w:tcPr>
            <w:tcW w:w="2774" w:type="dxa"/>
          </w:tcPr>
          <w:p w:rsidR="00AD14EB" w:rsidRPr="000F0A3B" w:rsidRDefault="00AD14EB" w:rsidP="00AD14EB">
            <w:pPr>
              <w:spacing w:before="240"/>
              <w:rPr>
                <w:rFonts w:ascii="Garamond" w:hAnsi="Garamond"/>
                <w:b/>
                <w:bCs/>
              </w:rPr>
            </w:pPr>
            <w:r w:rsidRPr="000F0A3B">
              <w:rPr>
                <w:rFonts w:ascii="Garamond" w:hAnsi="Garamond"/>
                <w:b/>
                <w:bCs/>
              </w:rPr>
              <w:t>Okresní přebor starších přípravek</w:t>
            </w:r>
          </w:p>
        </w:tc>
        <w:tc>
          <w:tcPr>
            <w:tcW w:w="1212" w:type="dxa"/>
          </w:tcPr>
          <w:p w:rsidR="00AD14EB" w:rsidRPr="000F0A3B" w:rsidRDefault="00AD14EB" w:rsidP="00AD14EB">
            <w:pPr>
              <w:spacing w:before="240"/>
              <w:rPr>
                <w:rFonts w:ascii="Garamond" w:hAnsi="Garamond"/>
                <w:b/>
                <w:bCs/>
              </w:rPr>
            </w:pPr>
          </w:p>
        </w:tc>
        <w:tc>
          <w:tcPr>
            <w:tcW w:w="1216" w:type="dxa"/>
          </w:tcPr>
          <w:p w:rsidR="00AD14EB" w:rsidRPr="000F0A3B" w:rsidRDefault="00AD14EB" w:rsidP="00AD14EB">
            <w:pPr>
              <w:spacing w:before="240"/>
              <w:rPr>
                <w:rFonts w:ascii="Garamond" w:hAnsi="Garamond"/>
                <w:b/>
                <w:bCs/>
              </w:rPr>
            </w:pPr>
            <w:r w:rsidRPr="000F0A3B">
              <w:rPr>
                <w:rFonts w:ascii="Garamond" w:hAnsi="Garamond"/>
                <w:b/>
                <w:bCs/>
              </w:rPr>
              <w:t>ČT ÚZ</w:t>
            </w:r>
          </w:p>
        </w:tc>
        <w:tc>
          <w:tcPr>
            <w:tcW w:w="4217" w:type="dxa"/>
          </w:tcPr>
          <w:p w:rsidR="00AD14EB" w:rsidRPr="000F0A3B" w:rsidRDefault="009A1854" w:rsidP="00AD14EB">
            <w:pPr>
              <w:spacing w:before="240"/>
              <w:rPr>
                <w:rFonts w:ascii="Garamond" w:hAnsi="Garamond"/>
                <w:b/>
                <w:bCs/>
              </w:rPr>
            </w:pPr>
            <w:r>
              <w:rPr>
                <w:rFonts w:ascii="Garamond" w:hAnsi="Garamond"/>
                <w:b/>
                <w:bCs/>
              </w:rPr>
              <w:t>2 x 30 min, 5</w:t>
            </w:r>
            <w:r w:rsidR="00AD14EB" w:rsidRPr="000F0A3B">
              <w:rPr>
                <w:rFonts w:ascii="Garamond" w:hAnsi="Garamond"/>
                <w:b/>
                <w:bCs/>
              </w:rPr>
              <w:t xml:space="preserve"> + 1, opakované</w:t>
            </w:r>
          </w:p>
        </w:tc>
      </w:tr>
      <w:tr w:rsidR="00AD14EB" w:rsidRPr="005A01D3" w:rsidTr="00AD14EB">
        <w:tc>
          <w:tcPr>
            <w:tcW w:w="2774" w:type="dxa"/>
          </w:tcPr>
          <w:p w:rsidR="00AD14EB" w:rsidRPr="000F0A3B" w:rsidRDefault="00AD14EB" w:rsidP="00AD14EB">
            <w:pPr>
              <w:spacing w:before="240"/>
              <w:rPr>
                <w:rFonts w:ascii="Garamond" w:hAnsi="Garamond"/>
                <w:b/>
                <w:bCs/>
              </w:rPr>
            </w:pPr>
            <w:r w:rsidRPr="000F0A3B">
              <w:rPr>
                <w:rFonts w:ascii="Garamond" w:hAnsi="Garamond"/>
                <w:b/>
                <w:bCs/>
              </w:rPr>
              <w:t>Okresní přebor mladších přípravek</w:t>
            </w:r>
          </w:p>
        </w:tc>
        <w:tc>
          <w:tcPr>
            <w:tcW w:w="1212" w:type="dxa"/>
          </w:tcPr>
          <w:p w:rsidR="00AD14EB" w:rsidRPr="000F0A3B" w:rsidRDefault="00AD14EB" w:rsidP="00AD14EB">
            <w:pPr>
              <w:spacing w:before="240"/>
              <w:rPr>
                <w:rFonts w:ascii="Garamond" w:hAnsi="Garamond"/>
                <w:b/>
                <w:bCs/>
              </w:rPr>
            </w:pPr>
          </w:p>
        </w:tc>
        <w:tc>
          <w:tcPr>
            <w:tcW w:w="1216" w:type="dxa"/>
          </w:tcPr>
          <w:p w:rsidR="00AD14EB" w:rsidRPr="000F0A3B" w:rsidRDefault="00AD14EB" w:rsidP="00AD14EB">
            <w:pPr>
              <w:spacing w:before="240"/>
              <w:rPr>
                <w:rFonts w:ascii="Garamond" w:hAnsi="Garamond"/>
                <w:b/>
                <w:bCs/>
              </w:rPr>
            </w:pPr>
            <w:r w:rsidRPr="000F0A3B">
              <w:rPr>
                <w:rFonts w:ascii="Garamond" w:hAnsi="Garamond"/>
                <w:b/>
                <w:bCs/>
              </w:rPr>
              <w:t>PO ÚZ</w:t>
            </w:r>
          </w:p>
        </w:tc>
        <w:tc>
          <w:tcPr>
            <w:tcW w:w="4217" w:type="dxa"/>
          </w:tcPr>
          <w:p w:rsidR="00AD14EB" w:rsidRPr="000F0A3B" w:rsidRDefault="009A1854" w:rsidP="00AD14EB">
            <w:pPr>
              <w:spacing w:before="240"/>
              <w:rPr>
                <w:rFonts w:ascii="Garamond" w:hAnsi="Garamond"/>
                <w:b/>
                <w:bCs/>
              </w:rPr>
            </w:pPr>
            <w:r>
              <w:rPr>
                <w:rFonts w:ascii="Garamond" w:hAnsi="Garamond"/>
                <w:b/>
                <w:bCs/>
              </w:rPr>
              <w:t>2 x 30 min, 4</w:t>
            </w:r>
            <w:r w:rsidR="00AD14EB" w:rsidRPr="000F0A3B">
              <w:rPr>
                <w:rFonts w:ascii="Garamond" w:hAnsi="Garamond"/>
                <w:b/>
                <w:bCs/>
              </w:rPr>
              <w:t xml:space="preserve"> + 1, opakované</w:t>
            </w:r>
          </w:p>
        </w:tc>
      </w:tr>
    </w:tbl>
    <w:p w:rsidR="00CE3F9E" w:rsidRDefault="00CE3F9E" w:rsidP="000F0A3B">
      <w:pPr>
        <w:pStyle w:val="Podtitull"/>
        <w:spacing w:before="0" w:after="0"/>
        <w:jc w:val="left"/>
        <w:rPr>
          <w:rFonts w:ascii="Garamond" w:hAnsi="Garamond" w:cstheme="minorHAnsi"/>
          <w:sz w:val="24"/>
          <w:szCs w:val="24"/>
        </w:rPr>
      </w:pPr>
    </w:p>
    <w:p w:rsidR="00CE3F9E" w:rsidRPr="005A01D3" w:rsidRDefault="00CE3F9E" w:rsidP="00CB4F2B">
      <w:pPr>
        <w:pStyle w:val="Podtitull"/>
        <w:spacing w:before="0" w:after="0"/>
        <w:rPr>
          <w:rFonts w:ascii="Garamond" w:hAnsi="Garamond" w:cstheme="minorHAnsi"/>
          <w:sz w:val="24"/>
          <w:szCs w:val="24"/>
        </w:rPr>
      </w:pPr>
    </w:p>
    <w:p w:rsidR="000E3B55" w:rsidRPr="003B7C09" w:rsidRDefault="003A13C3" w:rsidP="003B7C09">
      <w:pPr>
        <w:pStyle w:val="Nadpis1"/>
      </w:pPr>
      <w:bookmarkStart w:id="68" w:name="_Toc195534697"/>
      <w:bookmarkStart w:id="69" w:name="_Toc195534915"/>
      <w:bookmarkStart w:id="70" w:name="_Toc198107776"/>
      <w:r w:rsidRPr="005A01D3">
        <w:t xml:space="preserve">PŘÍLOHA </w:t>
      </w:r>
      <w:r w:rsidR="000F0A3B">
        <w:t>č</w:t>
      </w:r>
      <w:r w:rsidRPr="005A01D3">
        <w:t xml:space="preserve">. </w:t>
      </w:r>
      <w:bookmarkStart w:id="71" w:name="_Toc195534916"/>
      <w:bookmarkEnd w:id="68"/>
      <w:bookmarkEnd w:id="69"/>
      <w:r w:rsidR="000F0A3B">
        <w:t>2</w:t>
      </w:r>
      <w:r w:rsidR="003B7C09">
        <w:br/>
      </w:r>
      <w:r w:rsidR="000E3B55" w:rsidRPr="005A01D3">
        <w:rPr>
          <w:rFonts w:cstheme="minorHAnsi"/>
          <w:szCs w:val="24"/>
        </w:rPr>
        <w:t>Pokuty a poplatky</w:t>
      </w:r>
      <w:bookmarkEnd w:id="70"/>
      <w:bookmarkEnd w:id="71"/>
    </w:p>
    <w:p w:rsidR="000E3B55" w:rsidRPr="005A01D3" w:rsidRDefault="000E3B55" w:rsidP="000E3B55">
      <w:pPr>
        <w:pStyle w:val="Podtitull"/>
        <w:spacing w:before="0" w:after="0"/>
        <w:rPr>
          <w:rFonts w:ascii="Garamond" w:hAnsi="Garamond" w:cstheme="minorHAnsi"/>
          <w:sz w:val="24"/>
          <w:szCs w:val="24"/>
        </w:rPr>
      </w:pPr>
    </w:p>
    <w:p w:rsidR="000E3B55" w:rsidRPr="005A01D3" w:rsidRDefault="000E3B55">
      <w:pPr>
        <w:pStyle w:val="Pedsazen"/>
        <w:numPr>
          <w:ilvl w:val="0"/>
          <w:numId w:val="4"/>
        </w:numPr>
        <w:tabs>
          <w:tab w:val="clear" w:pos="283"/>
          <w:tab w:val="left" w:pos="397"/>
        </w:tabs>
        <w:spacing w:line="238" w:lineRule="atLeast"/>
        <w:rPr>
          <w:rFonts w:ascii="Garamond" w:hAnsi="Garamond" w:cstheme="minorHAnsi"/>
          <w:color w:val="auto"/>
          <w:sz w:val="24"/>
          <w:szCs w:val="24"/>
        </w:rPr>
      </w:pPr>
      <w:r w:rsidRPr="005A01D3">
        <w:rPr>
          <w:rFonts w:ascii="Garamond" w:hAnsi="Garamond" w:cstheme="minorHAnsi"/>
          <w:color w:val="auto"/>
          <w:sz w:val="24"/>
          <w:szCs w:val="24"/>
        </w:rPr>
        <w:t xml:space="preserve">Níže uvedené pokuty a poplatky budou </w:t>
      </w:r>
      <w:r w:rsidR="003B0DC6">
        <w:rPr>
          <w:rFonts w:ascii="Garamond" w:hAnsi="Garamond" w:cstheme="minorHAnsi"/>
          <w:color w:val="auto"/>
          <w:sz w:val="24"/>
          <w:szCs w:val="24"/>
        </w:rPr>
        <w:t>klubu</w:t>
      </w:r>
      <w:r w:rsidRPr="005A01D3">
        <w:rPr>
          <w:rFonts w:ascii="Garamond" w:hAnsi="Garamond" w:cstheme="minorHAnsi"/>
          <w:color w:val="auto"/>
          <w:sz w:val="24"/>
          <w:szCs w:val="24"/>
        </w:rPr>
        <w:t xml:space="preserve"> zahrnuty do sběrné faktury klubu.</w:t>
      </w:r>
    </w:p>
    <w:p w:rsidR="006D3F01" w:rsidRDefault="001202B3" w:rsidP="006D3F01">
      <w:pPr>
        <w:pStyle w:val="Pedsazen"/>
        <w:numPr>
          <w:ilvl w:val="0"/>
          <w:numId w:val="4"/>
        </w:numPr>
        <w:tabs>
          <w:tab w:val="clear" w:pos="283"/>
          <w:tab w:val="left" w:pos="397"/>
        </w:tabs>
        <w:spacing w:line="238" w:lineRule="atLeast"/>
        <w:rPr>
          <w:rFonts w:ascii="Garamond" w:hAnsi="Garamond" w:cstheme="minorHAnsi"/>
          <w:color w:val="auto"/>
          <w:sz w:val="24"/>
          <w:szCs w:val="24"/>
        </w:rPr>
      </w:pPr>
      <w:r w:rsidRPr="006D3F01">
        <w:rPr>
          <w:rFonts w:ascii="Garamond" w:hAnsi="Garamond" w:cstheme="minorHAnsi"/>
          <w:color w:val="auto"/>
          <w:sz w:val="24"/>
          <w:szCs w:val="24"/>
        </w:rPr>
        <w:t xml:space="preserve">V případě předčasně ukončeného utkání dle § 69 SŘ uhradí náklady </w:t>
      </w:r>
      <w:r w:rsidR="00C90F55" w:rsidRPr="006D3F01">
        <w:rPr>
          <w:rFonts w:ascii="Garamond" w:hAnsi="Garamond" w:cstheme="minorHAnsi"/>
          <w:color w:val="auto"/>
          <w:sz w:val="24"/>
          <w:szCs w:val="24"/>
        </w:rPr>
        <w:t xml:space="preserve">klub, který předčasné ukončení zavinil. </w:t>
      </w:r>
    </w:p>
    <w:p w:rsidR="003C15AF" w:rsidRPr="006D3F01" w:rsidRDefault="000E3B55" w:rsidP="006D3F01">
      <w:pPr>
        <w:pStyle w:val="Pedsazen"/>
        <w:numPr>
          <w:ilvl w:val="0"/>
          <w:numId w:val="4"/>
        </w:numPr>
        <w:tabs>
          <w:tab w:val="clear" w:pos="283"/>
          <w:tab w:val="left" w:pos="397"/>
        </w:tabs>
        <w:spacing w:line="238" w:lineRule="atLeast"/>
        <w:rPr>
          <w:rFonts w:ascii="Garamond" w:hAnsi="Garamond" w:cstheme="minorHAnsi"/>
          <w:color w:val="auto"/>
          <w:sz w:val="24"/>
          <w:szCs w:val="24"/>
        </w:rPr>
      </w:pPr>
      <w:r w:rsidRPr="006D3F01">
        <w:rPr>
          <w:rFonts w:ascii="Garamond" w:hAnsi="Garamond" w:cstheme="minorHAnsi"/>
          <w:bCs/>
          <w:color w:val="auto"/>
          <w:sz w:val="24"/>
          <w:szCs w:val="24"/>
        </w:rPr>
        <w:t xml:space="preserve">Poplatky a </w:t>
      </w:r>
      <w:r w:rsidR="00A33437" w:rsidRPr="006D3F01">
        <w:rPr>
          <w:rFonts w:ascii="Garamond" w:hAnsi="Garamond" w:cstheme="minorHAnsi"/>
          <w:bCs/>
          <w:color w:val="auto"/>
          <w:sz w:val="24"/>
          <w:szCs w:val="24"/>
        </w:rPr>
        <w:t>pokuty</w:t>
      </w:r>
      <w:r w:rsidRPr="006D3F01">
        <w:rPr>
          <w:rFonts w:ascii="Garamond" w:hAnsi="Garamond" w:cstheme="minorHAnsi"/>
          <w:bCs/>
          <w:color w:val="auto"/>
          <w:sz w:val="24"/>
          <w:szCs w:val="24"/>
        </w:rPr>
        <w:t>:</w:t>
      </w:r>
    </w:p>
    <w:p w:rsidR="000E3B55" w:rsidRPr="0020796D" w:rsidRDefault="00553BD1">
      <w:pPr>
        <w:pStyle w:val="Pedsazen"/>
        <w:numPr>
          <w:ilvl w:val="0"/>
          <w:numId w:val="5"/>
        </w:numPr>
        <w:tabs>
          <w:tab w:val="clear" w:pos="283"/>
          <w:tab w:val="right" w:pos="6406"/>
        </w:tabs>
        <w:spacing w:line="238" w:lineRule="atLeast"/>
        <w:ind w:left="1276"/>
        <w:rPr>
          <w:rFonts w:ascii="Garamond" w:hAnsi="Garamond" w:cstheme="minorHAnsi"/>
          <w:b/>
          <w:bCs/>
          <w:color w:val="auto"/>
          <w:sz w:val="24"/>
          <w:szCs w:val="24"/>
        </w:rPr>
      </w:pPr>
      <w:bookmarkStart w:id="72" w:name="_Hlk198202389"/>
      <w:bookmarkStart w:id="73" w:name="_Hlk198202373"/>
      <w:r w:rsidRPr="0020796D">
        <w:rPr>
          <w:rFonts w:ascii="Garamond" w:hAnsi="Garamond" w:cstheme="minorHAnsi"/>
          <w:color w:val="auto"/>
          <w:sz w:val="24"/>
          <w:szCs w:val="24"/>
        </w:rPr>
        <w:t xml:space="preserve">poplatek za </w:t>
      </w:r>
      <w:bookmarkEnd w:id="72"/>
      <w:r w:rsidR="000E3B55" w:rsidRPr="0020796D">
        <w:rPr>
          <w:rFonts w:ascii="Garamond" w:hAnsi="Garamond" w:cstheme="minorHAnsi"/>
          <w:color w:val="auto"/>
          <w:sz w:val="24"/>
          <w:szCs w:val="24"/>
        </w:rPr>
        <w:t xml:space="preserve">projednání </w:t>
      </w:r>
      <w:bookmarkEnd w:id="73"/>
      <w:r w:rsidR="000E3B55" w:rsidRPr="0020796D">
        <w:rPr>
          <w:rFonts w:ascii="Garamond" w:hAnsi="Garamond" w:cstheme="minorHAnsi"/>
          <w:color w:val="auto"/>
          <w:sz w:val="24"/>
          <w:szCs w:val="24"/>
        </w:rPr>
        <w:t xml:space="preserve">disciplinárního provinění </w:t>
      </w:r>
      <w:r w:rsidR="00CC5928" w:rsidRPr="0020796D">
        <w:rPr>
          <w:rFonts w:ascii="Garamond" w:hAnsi="Garamond" w:cstheme="minorHAnsi"/>
          <w:color w:val="auto"/>
          <w:sz w:val="24"/>
          <w:szCs w:val="24"/>
        </w:rPr>
        <w:t>v 1. stupni:</w:t>
      </w:r>
      <w:r w:rsidR="000E3B55" w:rsidRPr="0020796D">
        <w:rPr>
          <w:rFonts w:ascii="Garamond" w:hAnsi="Garamond" w:cstheme="minorHAnsi"/>
          <w:color w:val="auto"/>
          <w:sz w:val="24"/>
          <w:szCs w:val="24"/>
        </w:rPr>
        <w:tab/>
      </w:r>
      <w:r w:rsidR="003A13C3" w:rsidRPr="0020796D">
        <w:rPr>
          <w:rFonts w:ascii="Garamond" w:hAnsi="Garamond" w:cstheme="minorHAnsi"/>
          <w:b/>
          <w:bCs/>
          <w:color w:val="auto"/>
          <w:sz w:val="24"/>
          <w:szCs w:val="24"/>
        </w:rPr>
        <w:t>150</w:t>
      </w:r>
      <w:r w:rsidR="00F432F8">
        <w:rPr>
          <w:rFonts w:ascii="Garamond" w:hAnsi="Garamond" w:cstheme="minorHAnsi"/>
          <w:b/>
          <w:bCs/>
          <w:color w:val="auto"/>
          <w:sz w:val="24"/>
          <w:szCs w:val="24"/>
        </w:rPr>
        <w:t>,-</w:t>
      </w:r>
      <w:r w:rsidR="000E3B55" w:rsidRPr="0020796D">
        <w:rPr>
          <w:rFonts w:ascii="Garamond" w:hAnsi="Garamond" w:cstheme="minorHAnsi"/>
          <w:b/>
          <w:bCs/>
          <w:color w:val="auto"/>
          <w:sz w:val="24"/>
          <w:szCs w:val="24"/>
        </w:rPr>
        <w:t xml:space="preserve"> Kč </w:t>
      </w:r>
      <w:r w:rsidR="00BE7107" w:rsidRPr="0020796D">
        <w:rPr>
          <w:rFonts w:ascii="Garamond" w:hAnsi="Garamond" w:cstheme="minorHAnsi"/>
          <w:b/>
          <w:bCs/>
          <w:color w:val="auto"/>
          <w:sz w:val="24"/>
          <w:szCs w:val="24"/>
        </w:rPr>
        <w:t>(dospělí)</w:t>
      </w:r>
    </w:p>
    <w:p w:rsidR="00BE7107" w:rsidRPr="0020796D" w:rsidRDefault="00BE7107" w:rsidP="00BE7107">
      <w:pPr>
        <w:pStyle w:val="Pedsazen"/>
        <w:tabs>
          <w:tab w:val="clear" w:pos="283"/>
          <w:tab w:val="right" w:pos="6406"/>
        </w:tabs>
        <w:spacing w:line="238" w:lineRule="atLeast"/>
        <w:ind w:left="720" w:firstLine="0"/>
        <w:rPr>
          <w:rFonts w:ascii="Garamond" w:hAnsi="Garamond" w:cstheme="minorHAnsi"/>
          <w:b/>
          <w:bCs/>
          <w:color w:val="auto"/>
          <w:sz w:val="24"/>
          <w:szCs w:val="24"/>
        </w:rPr>
      </w:pPr>
      <w:r w:rsidRPr="0020796D">
        <w:rPr>
          <w:rFonts w:ascii="Garamond" w:hAnsi="Garamond" w:cstheme="minorHAnsi"/>
          <w:b/>
          <w:bCs/>
          <w:color w:val="auto"/>
          <w:sz w:val="24"/>
          <w:szCs w:val="24"/>
        </w:rPr>
        <w:tab/>
      </w:r>
      <w:r w:rsidRPr="0020796D">
        <w:rPr>
          <w:rFonts w:ascii="Garamond" w:hAnsi="Garamond" w:cstheme="minorHAnsi"/>
          <w:b/>
          <w:bCs/>
          <w:color w:val="auto"/>
          <w:sz w:val="24"/>
          <w:szCs w:val="24"/>
        </w:rPr>
        <w:tab/>
        <w:t>100</w:t>
      </w:r>
      <w:r w:rsidR="00F432F8">
        <w:rPr>
          <w:rFonts w:ascii="Garamond" w:hAnsi="Garamond" w:cstheme="minorHAnsi"/>
          <w:b/>
          <w:bCs/>
          <w:color w:val="auto"/>
          <w:sz w:val="24"/>
          <w:szCs w:val="24"/>
        </w:rPr>
        <w:t>,-</w:t>
      </w:r>
      <w:r w:rsidRPr="0020796D">
        <w:rPr>
          <w:rFonts w:ascii="Garamond" w:hAnsi="Garamond" w:cstheme="minorHAnsi"/>
          <w:b/>
          <w:bCs/>
          <w:color w:val="auto"/>
          <w:sz w:val="24"/>
          <w:szCs w:val="24"/>
        </w:rPr>
        <w:t xml:space="preserve"> Kč (mládež)</w:t>
      </w:r>
    </w:p>
    <w:p w:rsidR="003C15AF" w:rsidRPr="0020796D" w:rsidRDefault="00553BD1">
      <w:pPr>
        <w:pStyle w:val="Pedsazen"/>
        <w:numPr>
          <w:ilvl w:val="0"/>
          <w:numId w:val="5"/>
        </w:numPr>
        <w:tabs>
          <w:tab w:val="clear" w:pos="283"/>
          <w:tab w:val="right" w:pos="6406"/>
        </w:tabs>
        <w:spacing w:line="238" w:lineRule="atLeast"/>
        <w:ind w:left="1276"/>
        <w:rPr>
          <w:rFonts w:ascii="Garamond" w:hAnsi="Garamond" w:cstheme="minorHAnsi"/>
          <w:b/>
          <w:bCs/>
          <w:color w:val="auto"/>
          <w:sz w:val="24"/>
          <w:szCs w:val="24"/>
        </w:rPr>
      </w:pPr>
      <w:r w:rsidRPr="0020796D">
        <w:rPr>
          <w:rFonts w:ascii="Garamond" w:hAnsi="Garamond" w:cstheme="minorHAnsi"/>
          <w:color w:val="auto"/>
          <w:sz w:val="24"/>
          <w:szCs w:val="24"/>
        </w:rPr>
        <w:t xml:space="preserve">poplatek za </w:t>
      </w:r>
      <w:r w:rsidR="000E3B55" w:rsidRPr="0020796D">
        <w:rPr>
          <w:rFonts w:ascii="Garamond" w:hAnsi="Garamond" w:cstheme="minorHAnsi"/>
          <w:color w:val="auto"/>
          <w:sz w:val="24"/>
          <w:szCs w:val="24"/>
        </w:rPr>
        <w:t>podání protestu</w:t>
      </w:r>
      <w:r w:rsidR="00E45B7C" w:rsidRPr="0020796D">
        <w:rPr>
          <w:rFonts w:ascii="Garamond" w:hAnsi="Garamond" w:cstheme="minorHAnsi"/>
          <w:color w:val="auto"/>
          <w:sz w:val="24"/>
          <w:szCs w:val="24"/>
        </w:rPr>
        <w:t>:</w:t>
      </w:r>
      <w:r w:rsidR="000E3B55" w:rsidRPr="0020796D">
        <w:rPr>
          <w:rFonts w:ascii="Garamond" w:hAnsi="Garamond" w:cstheme="minorHAnsi"/>
          <w:b/>
          <w:bCs/>
          <w:color w:val="auto"/>
          <w:sz w:val="24"/>
          <w:szCs w:val="24"/>
        </w:rPr>
        <w:tab/>
      </w:r>
      <w:r w:rsidR="000E3B55" w:rsidRPr="0020796D">
        <w:rPr>
          <w:rFonts w:ascii="Garamond" w:hAnsi="Garamond" w:cstheme="minorHAnsi"/>
          <w:b/>
          <w:bCs/>
          <w:color w:val="auto"/>
          <w:sz w:val="24"/>
          <w:szCs w:val="24"/>
        </w:rPr>
        <w:tab/>
      </w:r>
      <w:r w:rsidR="003C15AF" w:rsidRPr="0020796D">
        <w:rPr>
          <w:rFonts w:ascii="Garamond" w:hAnsi="Garamond" w:cstheme="minorHAnsi"/>
          <w:b/>
          <w:bCs/>
          <w:color w:val="auto"/>
          <w:sz w:val="24"/>
          <w:szCs w:val="24"/>
        </w:rPr>
        <w:t>1</w:t>
      </w:r>
      <w:r w:rsidR="00F432F8">
        <w:rPr>
          <w:rFonts w:ascii="Garamond" w:hAnsi="Garamond" w:cstheme="minorHAnsi"/>
          <w:b/>
          <w:bCs/>
          <w:color w:val="auto"/>
          <w:sz w:val="24"/>
          <w:szCs w:val="24"/>
        </w:rPr>
        <w:t> </w:t>
      </w:r>
      <w:r w:rsidR="003C15AF" w:rsidRPr="0020796D">
        <w:rPr>
          <w:rFonts w:ascii="Garamond" w:hAnsi="Garamond" w:cstheme="minorHAnsi"/>
          <w:b/>
          <w:bCs/>
          <w:color w:val="auto"/>
          <w:sz w:val="24"/>
          <w:szCs w:val="24"/>
        </w:rPr>
        <w:t>000</w:t>
      </w:r>
      <w:r w:rsidR="00F432F8">
        <w:rPr>
          <w:rFonts w:ascii="Garamond" w:hAnsi="Garamond" w:cstheme="minorHAnsi"/>
          <w:b/>
          <w:bCs/>
          <w:color w:val="auto"/>
          <w:sz w:val="24"/>
          <w:szCs w:val="24"/>
        </w:rPr>
        <w:t>,-</w:t>
      </w:r>
      <w:r w:rsidR="003C15AF" w:rsidRPr="0020796D">
        <w:rPr>
          <w:rFonts w:ascii="Garamond" w:hAnsi="Garamond" w:cstheme="minorHAnsi"/>
          <w:b/>
          <w:bCs/>
          <w:color w:val="auto"/>
          <w:sz w:val="24"/>
          <w:szCs w:val="24"/>
        </w:rPr>
        <w:t xml:space="preserve"> Kč (dospělí)</w:t>
      </w:r>
    </w:p>
    <w:p w:rsidR="003C15AF" w:rsidRPr="0020796D" w:rsidRDefault="003C15AF" w:rsidP="003C15AF">
      <w:pPr>
        <w:pStyle w:val="Pedsazen"/>
        <w:tabs>
          <w:tab w:val="clear" w:pos="283"/>
          <w:tab w:val="right" w:pos="6406"/>
        </w:tabs>
        <w:spacing w:line="238" w:lineRule="atLeast"/>
        <w:ind w:left="1276" w:firstLine="0"/>
        <w:rPr>
          <w:rFonts w:ascii="Garamond" w:hAnsi="Garamond" w:cstheme="minorHAnsi"/>
          <w:b/>
          <w:bCs/>
          <w:color w:val="auto"/>
          <w:sz w:val="24"/>
          <w:szCs w:val="24"/>
        </w:rPr>
      </w:pPr>
      <w:r w:rsidRPr="0020796D">
        <w:rPr>
          <w:rFonts w:ascii="Garamond" w:hAnsi="Garamond" w:cstheme="minorHAnsi"/>
          <w:b/>
          <w:color w:val="auto"/>
          <w:sz w:val="24"/>
          <w:szCs w:val="24"/>
        </w:rPr>
        <w:tab/>
      </w:r>
      <w:r w:rsidRPr="0020796D">
        <w:rPr>
          <w:rFonts w:ascii="Garamond" w:hAnsi="Garamond" w:cstheme="minorHAnsi"/>
          <w:b/>
          <w:color w:val="auto"/>
          <w:sz w:val="24"/>
          <w:szCs w:val="24"/>
        </w:rPr>
        <w:tab/>
      </w:r>
      <w:r w:rsidRPr="0020796D">
        <w:rPr>
          <w:rFonts w:ascii="Garamond" w:hAnsi="Garamond" w:cstheme="minorHAnsi"/>
          <w:b/>
          <w:bCs/>
          <w:color w:val="auto"/>
          <w:sz w:val="24"/>
          <w:szCs w:val="24"/>
        </w:rPr>
        <w:t>500</w:t>
      </w:r>
      <w:r w:rsidR="00F432F8">
        <w:rPr>
          <w:rFonts w:ascii="Garamond" w:hAnsi="Garamond" w:cstheme="minorHAnsi"/>
          <w:b/>
          <w:bCs/>
          <w:color w:val="auto"/>
          <w:sz w:val="24"/>
          <w:szCs w:val="24"/>
        </w:rPr>
        <w:t>,-</w:t>
      </w:r>
      <w:r w:rsidRPr="0020796D">
        <w:rPr>
          <w:rFonts w:ascii="Garamond" w:hAnsi="Garamond" w:cstheme="minorHAnsi"/>
          <w:b/>
          <w:bCs/>
          <w:color w:val="auto"/>
          <w:sz w:val="24"/>
          <w:szCs w:val="24"/>
        </w:rPr>
        <w:t xml:space="preserve"> Kč (mládež)</w:t>
      </w:r>
    </w:p>
    <w:p w:rsidR="000E3B55" w:rsidRPr="0020796D" w:rsidRDefault="000E3B55">
      <w:pPr>
        <w:pStyle w:val="Pedsazen"/>
        <w:numPr>
          <w:ilvl w:val="0"/>
          <w:numId w:val="5"/>
        </w:numPr>
        <w:tabs>
          <w:tab w:val="clear" w:pos="283"/>
          <w:tab w:val="right" w:pos="6406"/>
        </w:tabs>
        <w:spacing w:line="238" w:lineRule="atLeast"/>
        <w:ind w:left="1276"/>
        <w:rPr>
          <w:rFonts w:ascii="Garamond" w:hAnsi="Garamond" w:cstheme="minorHAnsi"/>
          <w:b/>
          <w:color w:val="auto"/>
          <w:sz w:val="24"/>
          <w:szCs w:val="24"/>
        </w:rPr>
      </w:pPr>
      <w:r w:rsidRPr="0020796D">
        <w:rPr>
          <w:rFonts w:ascii="Garamond" w:hAnsi="Garamond" w:cstheme="minorHAnsi"/>
          <w:color w:val="auto"/>
          <w:sz w:val="24"/>
          <w:szCs w:val="24"/>
        </w:rPr>
        <w:t>poplatek za odůvodnění rozhodnutí DK</w:t>
      </w:r>
      <w:r w:rsidR="00E45B7C" w:rsidRPr="0020796D">
        <w:rPr>
          <w:rFonts w:ascii="Garamond" w:hAnsi="Garamond" w:cstheme="minorHAnsi"/>
          <w:color w:val="auto"/>
          <w:sz w:val="24"/>
          <w:szCs w:val="24"/>
        </w:rPr>
        <w:t>:</w:t>
      </w:r>
      <w:r w:rsidRPr="0020796D">
        <w:rPr>
          <w:rFonts w:ascii="Garamond" w:hAnsi="Garamond" w:cstheme="minorHAnsi"/>
          <w:color w:val="auto"/>
          <w:sz w:val="24"/>
          <w:szCs w:val="24"/>
        </w:rPr>
        <w:tab/>
      </w:r>
      <w:r w:rsidRPr="0020796D">
        <w:rPr>
          <w:rFonts w:ascii="Garamond" w:hAnsi="Garamond" w:cstheme="minorHAnsi"/>
          <w:color w:val="auto"/>
          <w:sz w:val="24"/>
          <w:szCs w:val="24"/>
        </w:rPr>
        <w:tab/>
      </w:r>
      <w:r w:rsidR="00DC7BC1" w:rsidRPr="0020796D">
        <w:rPr>
          <w:rFonts w:ascii="Garamond" w:hAnsi="Garamond" w:cstheme="minorHAnsi"/>
          <w:b/>
          <w:bCs/>
          <w:color w:val="auto"/>
          <w:sz w:val="24"/>
          <w:szCs w:val="24"/>
        </w:rPr>
        <w:t>800</w:t>
      </w:r>
      <w:r w:rsidR="00F432F8">
        <w:rPr>
          <w:rFonts w:ascii="Garamond" w:hAnsi="Garamond" w:cstheme="minorHAnsi"/>
          <w:b/>
          <w:bCs/>
          <w:color w:val="auto"/>
          <w:sz w:val="24"/>
          <w:szCs w:val="24"/>
        </w:rPr>
        <w:t>,-</w:t>
      </w:r>
      <w:r w:rsidRPr="0020796D">
        <w:rPr>
          <w:rFonts w:ascii="Garamond" w:hAnsi="Garamond" w:cstheme="minorHAnsi"/>
          <w:b/>
          <w:color w:val="auto"/>
          <w:sz w:val="24"/>
          <w:szCs w:val="24"/>
        </w:rPr>
        <w:t xml:space="preserve"> Kč (dospělí)</w:t>
      </w:r>
    </w:p>
    <w:p w:rsidR="000E3B55" w:rsidRPr="0020796D" w:rsidRDefault="000E3B55" w:rsidP="000E3B55">
      <w:pPr>
        <w:pStyle w:val="Pedsazen"/>
        <w:tabs>
          <w:tab w:val="clear" w:pos="283"/>
          <w:tab w:val="right" w:pos="6406"/>
        </w:tabs>
        <w:spacing w:line="238" w:lineRule="atLeast"/>
        <w:ind w:left="1276" w:firstLine="0"/>
        <w:rPr>
          <w:rFonts w:ascii="Garamond" w:hAnsi="Garamond" w:cstheme="minorHAnsi"/>
          <w:b/>
          <w:color w:val="auto"/>
          <w:sz w:val="24"/>
          <w:szCs w:val="24"/>
        </w:rPr>
      </w:pPr>
      <w:r w:rsidRPr="0020796D">
        <w:rPr>
          <w:rFonts w:ascii="Garamond" w:hAnsi="Garamond" w:cstheme="minorHAnsi"/>
          <w:b/>
          <w:color w:val="auto"/>
          <w:sz w:val="24"/>
          <w:szCs w:val="24"/>
        </w:rPr>
        <w:tab/>
      </w:r>
      <w:r w:rsidRPr="0020796D">
        <w:rPr>
          <w:rFonts w:ascii="Garamond" w:hAnsi="Garamond" w:cstheme="minorHAnsi"/>
          <w:b/>
          <w:color w:val="auto"/>
          <w:sz w:val="24"/>
          <w:szCs w:val="24"/>
        </w:rPr>
        <w:tab/>
      </w:r>
      <w:r w:rsidR="00DC7BC1" w:rsidRPr="0020796D">
        <w:rPr>
          <w:rFonts w:ascii="Garamond" w:hAnsi="Garamond" w:cstheme="minorHAnsi"/>
          <w:b/>
          <w:bCs/>
          <w:color w:val="auto"/>
          <w:sz w:val="24"/>
          <w:szCs w:val="24"/>
        </w:rPr>
        <w:t>400</w:t>
      </w:r>
      <w:r w:rsidR="00F432F8">
        <w:rPr>
          <w:rFonts w:ascii="Garamond" w:hAnsi="Garamond" w:cstheme="minorHAnsi"/>
          <w:b/>
          <w:bCs/>
          <w:color w:val="auto"/>
          <w:sz w:val="24"/>
          <w:szCs w:val="24"/>
        </w:rPr>
        <w:t>,-</w:t>
      </w:r>
      <w:r w:rsidRPr="0020796D">
        <w:rPr>
          <w:rFonts w:ascii="Garamond" w:hAnsi="Garamond" w:cstheme="minorHAnsi"/>
          <w:b/>
          <w:color w:val="auto"/>
          <w:sz w:val="24"/>
          <w:szCs w:val="24"/>
        </w:rPr>
        <w:t xml:space="preserve"> Kč (mládež)</w:t>
      </w:r>
    </w:p>
    <w:p w:rsidR="00553BD1" w:rsidRPr="0020796D" w:rsidRDefault="00553BD1" w:rsidP="00553BD1">
      <w:pPr>
        <w:pStyle w:val="Pedsazen"/>
        <w:numPr>
          <w:ilvl w:val="0"/>
          <w:numId w:val="5"/>
        </w:numPr>
        <w:tabs>
          <w:tab w:val="clear" w:pos="283"/>
          <w:tab w:val="right" w:pos="6406"/>
        </w:tabs>
        <w:spacing w:line="238" w:lineRule="atLeast"/>
        <w:ind w:left="1276"/>
        <w:rPr>
          <w:rFonts w:ascii="Garamond" w:hAnsi="Garamond" w:cstheme="minorHAnsi"/>
          <w:color w:val="auto"/>
          <w:sz w:val="24"/>
          <w:szCs w:val="24"/>
        </w:rPr>
      </w:pPr>
      <w:r w:rsidRPr="0020796D">
        <w:rPr>
          <w:rFonts w:ascii="Garamond" w:hAnsi="Garamond" w:cstheme="minorHAnsi"/>
          <w:color w:val="auto"/>
          <w:sz w:val="24"/>
          <w:szCs w:val="24"/>
        </w:rPr>
        <w:t>poplatek za podání odvolání proti rozhodnutí DK:</w:t>
      </w:r>
      <w:r w:rsidRPr="0020796D">
        <w:rPr>
          <w:rFonts w:ascii="Garamond" w:hAnsi="Garamond" w:cstheme="minorHAnsi"/>
          <w:color w:val="auto"/>
          <w:sz w:val="24"/>
          <w:szCs w:val="24"/>
        </w:rPr>
        <w:tab/>
      </w:r>
      <w:r w:rsidRPr="0020796D">
        <w:rPr>
          <w:rFonts w:ascii="Garamond" w:hAnsi="Garamond" w:cstheme="minorHAnsi"/>
          <w:color w:val="auto"/>
          <w:sz w:val="24"/>
          <w:szCs w:val="24"/>
        </w:rPr>
        <w:tab/>
      </w:r>
      <w:r w:rsidRPr="0020796D">
        <w:rPr>
          <w:rFonts w:ascii="Garamond" w:hAnsi="Garamond" w:cstheme="minorHAnsi"/>
          <w:b/>
          <w:bCs/>
          <w:color w:val="auto"/>
          <w:sz w:val="24"/>
          <w:szCs w:val="24"/>
        </w:rPr>
        <w:t>1</w:t>
      </w:r>
      <w:r w:rsidR="00F432F8">
        <w:rPr>
          <w:rFonts w:ascii="Garamond" w:hAnsi="Garamond" w:cstheme="minorHAnsi"/>
          <w:b/>
          <w:bCs/>
          <w:color w:val="auto"/>
          <w:sz w:val="24"/>
          <w:szCs w:val="24"/>
        </w:rPr>
        <w:t> </w:t>
      </w:r>
      <w:r w:rsidRPr="0020796D">
        <w:rPr>
          <w:rFonts w:ascii="Garamond" w:hAnsi="Garamond" w:cstheme="minorHAnsi"/>
          <w:b/>
          <w:bCs/>
          <w:color w:val="auto"/>
          <w:sz w:val="24"/>
          <w:szCs w:val="24"/>
        </w:rPr>
        <w:t>500</w:t>
      </w:r>
      <w:r w:rsidR="00F432F8">
        <w:rPr>
          <w:rFonts w:ascii="Garamond" w:hAnsi="Garamond" w:cstheme="minorHAnsi"/>
          <w:b/>
          <w:bCs/>
          <w:color w:val="auto"/>
          <w:sz w:val="24"/>
          <w:szCs w:val="24"/>
        </w:rPr>
        <w:t>,-</w:t>
      </w:r>
      <w:r w:rsidRPr="0020796D">
        <w:rPr>
          <w:rFonts w:ascii="Garamond" w:hAnsi="Garamond" w:cstheme="minorHAnsi"/>
          <w:b/>
          <w:bCs/>
          <w:color w:val="auto"/>
          <w:sz w:val="24"/>
          <w:szCs w:val="24"/>
        </w:rPr>
        <w:t xml:space="preserve"> Kč (dospělí)</w:t>
      </w:r>
    </w:p>
    <w:p w:rsidR="00553BD1" w:rsidRPr="0020796D" w:rsidRDefault="00553BD1" w:rsidP="00553BD1">
      <w:pPr>
        <w:pStyle w:val="Pedsazen"/>
        <w:tabs>
          <w:tab w:val="clear" w:pos="283"/>
          <w:tab w:val="right" w:pos="6406"/>
        </w:tabs>
        <w:spacing w:line="238" w:lineRule="atLeast"/>
        <w:ind w:left="1276" w:firstLine="0"/>
        <w:rPr>
          <w:rFonts w:ascii="Garamond" w:hAnsi="Garamond" w:cstheme="minorHAnsi"/>
          <w:b/>
          <w:bCs/>
          <w:color w:val="auto"/>
          <w:sz w:val="24"/>
          <w:szCs w:val="24"/>
        </w:rPr>
      </w:pPr>
      <w:r w:rsidRPr="0020796D">
        <w:rPr>
          <w:rFonts w:ascii="Garamond" w:hAnsi="Garamond" w:cstheme="minorHAnsi"/>
          <w:b/>
          <w:bCs/>
          <w:color w:val="auto"/>
          <w:sz w:val="24"/>
          <w:szCs w:val="24"/>
        </w:rPr>
        <w:tab/>
      </w:r>
      <w:r w:rsidRPr="0020796D">
        <w:rPr>
          <w:rFonts w:ascii="Garamond" w:hAnsi="Garamond" w:cstheme="minorHAnsi"/>
          <w:b/>
          <w:bCs/>
          <w:color w:val="auto"/>
          <w:sz w:val="24"/>
          <w:szCs w:val="24"/>
        </w:rPr>
        <w:tab/>
        <w:t>1</w:t>
      </w:r>
      <w:r w:rsidR="00F432F8">
        <w:rPr>
          <w:rFonts w:ascii="Garamond" w:hAnsi="Garamond" w:cstheme="minorHAnsi"/>
          <w:b/>
          <w:bCs/>
          <w:color w:val="auto"/>
          <w:sz w:val="24"/>
          <w:szCs w:val="24"/>
        </w:rPr>
        <w:t> </w:t>
      </w:r>
      <w:r w:rsidRPr="0020796D">
        <w:rPr>
          <w:rFonts w:ascii="Garamond" w:hAnsi="Garamond" w:cstheme="minorHAnsi"/>
          <w:b/>
          <w:bCs/>
          <w:color w:val="auto"/>
          <w:sz w:val="24"/>
          <w:szCs w:val="24"/>
        </w:rPr>
        <w:t>000</w:t>
      </w:r>
      <w:r w:rsidR="00F432F8">
        <w:rPr>
          <w:rFonts w:ascii="Garamond" w:hAnsi="Garamond" w:cstheme="minorHAnsi"/>
          <w:b/>
          <w:bCs/>
          <w:color w:val="auto"/>
          <w:sz w:val="24"/>
          <w:szCs w:val="24"/>
        </w:rPr>
        <w:t>,-</w:t>
      </w:r>
      <w:r w:rsidRPr="0020796D">
        <w:rPr>
          <w:rFonts w:ascii="Garamond" w:hAnsi="Garamond" w:cstheme="minorHAnsi"/>
          <w:b/>
          <w:bCs/>
          <w:color w:val="auto"/>
          <w:sz w:val="24"/>
          <w:szCs w:val="24"/>
        </w:rPr>
        <w:t xml:space="preserve"> Kč (mládež)</w:t>
      </w:r>
    </w:p>
    <w:p w:rsidR="00553BD1" w:rsidRPr="0020796D" w:rsidRDefault="00553BD1" w:rsidP="00553BD1">
      <w:pPr>
        <w:pStyle w:val="Pedsazen"/>
        <w:numPr>
          <w:ilvl w:val="0"/>
          <w:numId w:val="5"/>
        </w:numPr>
        <w:tabs>
          <w:tab w:val="clear" w:pos="283"/>
          <w:tab w:val="right" w:pos="6406"/>
        </w:tabs>
        <w:spacing w:line="238" w:lineRule="atLeast"/>
        <w:ind w:left="1276"/>
        <w:rPr>
          <w:rFonts w:ascii="Garamond" w:hAnsi="Garamond" w:cstheme="minorHAnsi"/>
          <w:b/>
          <w:bCs/>
          <w:color w:val="auto"/>
          <w:sz w:val="24"/>
          <w:szCs w:val="24"/>
        </w:rPr>
      </w:pPr>
      <w:bookmarkStart w:id="74" w:name="_Hlk198202423"/>
      <w:r w:rsidRPr="0020796D">
        <w:rPr>
          <w:rFonts w:ascii="Garamond" w:hAnsi="Garamond" w:cstheme="minorHAnsi"/>
          <w:color w:val="auto"/>
          <w:sz w:val="24"/>
          <w:szCs w:val="24"/>
        </w:rPr>
        <w:t xml:space="preserve">pokuta za </w:t>
      </w:r>
      <w:bookmarkEnd w:id="74"/>
      <w:r w:rsidRPr="0020796D">
        <w:rPr>
          <w:rFonts w:ascii="Garamond" w:hAnsi="Garamond" w:cstheme="minorHAnsi"/>
          <w:color w:val="auto"/>
          <w:sz w:val="24"/>
          <w:szCs w:val="24"/>
        </w:rPr>
        <w:t>nedohrané utkání z důvodů nedostatečného počtu hráčů:</w:t>
      </w:r>
    </w:p>
    <w:p w:rsidR="00553BD1" w:rsidRPr="0020796D" w:rsidRDefault="00553BD1" w:rsidP="00553BD1">
      <w:pPr>
        <w:pStyle w:val="Pedsazen"/>
        <w:tabs>
          <w:tab w:val="clear" w:pos="283"/>
          <w:tab w:val="right" w:pos="6406"/>
        </w:tabs>
        <w:spacing w:line="238" w:lineRule="atLeast"/>
        <w:ind w:left="360" w:firstLine="0"/>
        <w:rPr>
          <w:rFonts w:ascii="Garamond" w:hAnsi="Garamond" w:cstheme="minorHAnsi"/>
          <w:b/>
          <w:bCs/>
          <w:color w:val="auto"/>
          <w:sz w:val="24"/>
          <w:szCs w:val="24"/>
        </w:rPr>
      </w:pPr>
      <w:r w:rsidRPr="0020796D">
        <w:rPr>
          <w:rFonts w:ascii="Garamond" w:hAnsi="Garamond" w:cstheme="minorHAnsi"/>
          <w:b/>
          <w:bCs/>
          <w:color w:val="auto"/>
          <w:sz w:val="24"/>
          <w:szCs w:val="24"/>
        </w:rPr>
        <w:tab/>
      </w:r>
      <w:r w:rsidRPr="0020796D">
        <w:rPr>
          <w:rFonts w:ascii="Garamond" w:hAnsi="Garamond" w:cstheme="minorHAnsi"/>
          <w:b/>
          <w:bCs/>
          <w:color w:val="auto"/>
          <w:sz w:val="24"/>
          <w:szCs w:val="24"/>
        </w:rPr>
        <w:tab/>
      </w:r>
      <w:r w:rsidR="000F0A3B" w:rsidRPr="00A04DE6">
        <w:rPr>
          <w:rFonts w:ascii="Garamond" w:hAnsi="Garamond" w:cstheme="minorHAnsi"/>
          <w:b/>
          <w:bCs/>
          <w:color w:val="auto"/>
          <w:sz w:val="24"/>
          <w:szCs w:val="24"/>
        </w:rPr>
        <w:t>1</w:t>
      </w:r>
      <w:r w:rsidR="00F432F8">
        <w:rPr>
          <w:rFonts w:ascii="Garamond" w:hAnsi="Garamond" w:cstheme="minorHAnsi"/>
          <w:b/>
          <w:bCs/>
          <w:color w:val="auto"/>
          <w:sz w:val="24"/>
          <w:szCs w:val="24"/>
        </w:rPr>
        <w:t> </w:t>
      </w:r>
      <w:r w:rsidR="000F0A3B" w:rsidRPr="00A04DE6">
        <w:rPr>
          <w:rFonts w:ascii="Garamond" w:hAnsi="Garamond" w:cstheme="minorHAnsi"/>
          <w:b/>
          <w:bCs/>
          <w:color w:val="auto"/>
          <w:sz w:val="24"/>
          <w:szCs w:val="24"/>
        </w:rPr>
        <w:t>500</w:t>
      </w:r>
      <w:r w:rsidR="00F432F8">
        <w:rPr>
          <w:rFonts w:ascii="Garamond" w:hAnsi="Garamond" w:cstheme="minorHAnsi"/>
          <w:b/>
          <w:bCs/>
          <w:color w:val="auto"/>
          <w:sz w:val="24"/>
          <w:szCs w:val="24"/>
        </w:rPr>
        <w:t>,-</w:t>
      </w:r>
      <w:r w:rsidRPr="00A04DE6">
        <w:rPr>
          <w:rFonts w:ascii="Garamond" w:hAnsi="Garamond" w:cstheme="minorHAnsi"/>
          <w:b/>
          <w:bCs/>
          <w:color w:val="auto"/>
          <w:sz w:val="24"/>
          <w:szCs w:val="24"/>
        </w:rPr>
        <w:t xml:space="preserve"> Kč (dospělí)</w:t>
      </w:r>
    </w:p>
    <w:p w:rsidR="00553BD1" w:rsidRPr="0020796D" w:rsidRDefault="00553BD1" w:rsidP="00553BD1">
      <w:pPr>
        <w:pStyle w:val="Pedsazen"/>
        <w:tabs>
          <w:tab w:val="clear" w:pos="283"/>
          <w:tab w:val="right" w:pos="6406"/>
        </w:tabs>
        <w:spacing w:line="238" w:lineRule="atLeast"/>
        <w:ind w:left="1276" w:firstLine="0"/>
        <w:rPr>
          <w:rFonts w:ascii="Garamond" w:hAnsi="Garamond" w:cstheme="minorHAnsi"/>
          <w:b/>
          <w:bCs/>
          <w:color w:val="auto"/>
          <w:sz w:val="24"/>
          <w:szCs w:val="24"/>
        </w:rPr>
      </w:pPr>
      <w:r w:rsidRPr="0020796D">
        <w:rPr>
          <w:rFonts w:ascii="Garamond" w:hAnsi="Garamond" w:cstheme="minorHAnsi"/>
          <w:b/>
          <w:color w:val="auto"/>
          <w:sz w:val="24"/>
          <w:szCs w:val="24"/>
        </w:rPr>
        <w:tab/>
      </w:r>
      <w:r w:rsidRPr="0020796D">
        <w:rPr>
          <w:rFonts w:ascii="Garamond" w:hAnsi="Garamond" w:cstheme="minorHAnsi"/>
          <w:b/>
          <w:color w:val="auto"/>
          <w:sz w:val="24"/>
          <w:szCs w:val="24"/>
        </w:rPr>
        <w:tab/>
      </w:r>
      <w:r w:rsidR="000F0A3B" w:rsidRPr="009A1854">
        <w:rPr>
          <w:rFonts w:ascii="Garamond" w:hAnsi="Garamond" w:cstheme="minorHAnsi"/>
          <w:b/>
          <w:bCs/>
          <w:color w:val="auto"/>
          <w:sz w:val="24"/>
          <w:szCs w:val="24"/>
        </w:rPr>
        <w:t>1</w:t>
      </w:r>
      <w:r w:rsidR="00F432F8">
        <w:rPr>
          <w:rFonts w:ascii="Garamond" w:hAnsi="Garamond" w:cstheme="minorHAnsi"/>
          <w:b/>
          <w:bCs/>
          <w:color w:val="auto"/>
          <w:sz w:val="24"/>
          <w:szCs w:val="24"/>
        </w:rPr>
        <w:t> </w:t>
      </w:r>
      <w:r w:rsidR="000F0A3B" w:rsidRPr="009A1854">
        <w:rPr>
          <w:rFonts w:ascii="Garamond" w:hAnsi="Garamond" w:cstheme="minorHAnsi"/>
          <w:b/>
          <w:bCs/>
          <w:color w:val="auto"/>
          <w:sz w:val="24"/>
          <w:szCs w:val="24"/>
        </w:rPr>
        <w:t>000</w:t>
      </w:r>
      <w:r w:rsidR="00F432F8">
        <w:rPr>
          <w:rFonts w:ascii="Garamond" w:hAnsi="Garamond" w:cstheme="minorHAnsi"/>
          <w:b/>
          <w:bCs/>
          <w:color w:val="auto"/>
          <w:sz w:val="24"/>
          <w:szCs w:val="24"/>
        </w:rPr>
        <w:t>,-</w:t>
      </w:r>
      <w:r w:rsidRPr="009A1854">
        <w:rPr>
          <w:rFonts w:ascii="Garamond" w:hAnsi="Garamond" w:cstheme="minorHAnsi"/>
          <w:b/>
          <w:bCs/>
          <w:color w:val="auto"/>
          <w:sz w:val="24"/>
          <w:szCs w:val="24"/>
        </w:rPr>
        <w:t xml:space="preserve"> Kč (mládež)</w:t>
      </w:r>
    </w:p>
    <w:p w:rsidR="000E3B55" w:rsidRPr="00F432F8" w:rsidRDefault="00553BD1" w:rsidP="00F432F8">
      <w:pPr>
        <w:pStyle w:val="Pedsazen"/>
        <w:numPr>
          <w:ilvl w:val="0"/>
          <w:numId w:val="5"/>
        </w:numPr>
        <w:tabs>
          <w:tab w:val="clear" w:pos="283"/>
          <w:tab w:val="right" w:pos="6406"/>
        </w:tabs>
        <w:spacing w:line="238" w:lineRule="atLeast"/>
        <w:ind w:left="1276"/>
        <w:rPr>
          <w:rFonts w:ascii="Garamond" w:hAnsi="Garamond" w:cstheme="minorHAnsi"/>
          <w:b/>
          <w:bCs/>
          <w:color w:val="auto"/>
          <w:sz w:val="24"/>
          <w:szCs w:val="24"/>
        </w:rPr>
      </w:pPr>
      <w:r w:rsidRPr="0020796D">
        <w:rPr>
          <w:rFonts w:ascii="Garamond" w:hAnsi="Garamond" w:cstheme="minorHAnsi"/>
          <w:color w:val="auto"/>
          <w:sz w:val="24"/>
          <w:szCs w:val="24"/>
        </w:rPr>
        <w:t xml:space="preserve">pokuta za </w:t>
      </w:r>
      <w:r w:rsidR="000E3B55" w:rsidRPr="0020796D">
        <w:rPr>
          <w:rFonts w:ascii="Garamond" w:hAnsi="Garamond" w:cstheme="minorHAnsi"/>
          <w:color w:val="auto"/>
          <w:sz w:val="24"/>
          <w:szCs w:val="24"/>
        </w:rPr>
        <w:t>nedostatečně vyplněn</w:t>
      </w:r>
      <w:r w:rsidRPr="0020796D">
        <w:rPr>
          <w:rFonts w:ascii="Garamond" w:hAnsi="Garamond" w:cstheme="minorHAnsi"/>
          <w:color w:val="auto"/>
          <w:sz w:val="24"/>
          <w:szCs w:val="24"/>
        </w:rPr>
        <w:t>ou</w:t>
      </w:r>
      <w:r w:rsidR="000E3B55" w:rsidRPr="0020796D">
        <w:rPr>
          <w:rFonts w:ascii="Garamond" w:hAnsi="Garamond" w:cstheme="minorHAnsi"/>
          <w:color w:val="auto"/>
          <w:sz w:val="24"/>
          <w:szCs w:val="24"/>
        </w:rPr>
        <w:t xml:space="preserve"> nebo pozdě zaslan</w:t>
      </w:r>
      <w:r w:rsidRPr="0020796D">
        <w:rPr>
          <w:rFonts w:ascii="Garamond" w:hAnsi="Garamond" w:cstheme="minorHAnsi"/>
          <w:color w:val="auto"/>
          <w:sz w:val="24"/>
          <w:szCs w:val="24"/>
        </w:rPr>
        <w:t>ou</w:t>
      </w:r>
      <w:r w:rsidR="000E3B55" w:rsidRPr="0020796D">
        <w:rPr>
          <w:rFonts w:ascii="Garamond" w:hAnsi="Garamond" w:cstheme="minorHAnsi"/>
          <w:color w:val="auto"/>
          <w:sz w:val="24"/>
          <w:szCs w:val="24"/>
        </w:rPr>
        <w:t xml:space="preserve"> soupisk</w:t>
      </w:r>
      <w:r w:rsidRPr="0020796D">
        <w:rPr>
          <w:rFonts w:ascii="Garamond" w:hAnsi="Garamond" w:cstheme="minorHAnsi"/>
          <w:color w:val="auto"/>
          <w:sz w:val="24"/>
          <w:szCs w:val="24"/>
        </w:rPr>
        <w:t>u</w:t>
      </w:r>
      <w:r w:rsidR="00E45B7C" w:rsidRPr="0020796D">
        <w:rPr>
          <w:rFonts w:ascii="Garamond" w:hAnsi="Garamond" w:cstheme="minorHAnsi"/>
          <w:color w:val="auto"/>
          <w:sz w:val="24"/>
          <w:szCs w:val="24"/>
        </w:rPr>
        <w:t>:</w:t>
      </w:r>
      <w:r w:rsidR="000C77DB">
        <w:rPr>
          <w:rFonts w:ascii="Garamond" w:hAnsi="Garamond" w:cstheme="minorHAnsi"/>
          <w:color w:val="auto"/>
          <w:sz w:val="24"/>
          <w:szCs w:val="24"/>
        </w:rPr>
        <w:t xml:space="preserve">   </w:t>
      </w:r>
      <w:r w:rsidR="000F0A3B" w:rsidRPr="00F432F8">
        <w:rPr>
          <w:rFonts w:ascii="Garamond" w:hAnsi="Garamond" w:cstheme="minorHAnsi"/>
          <w:b/>
          <w:bCs/>
          <w:color w:val="auto"/>
          <w:sz w:val="24"/>
          <w:szCs w:val="24"/>
        </w:rPr>
        <w:t>500</w:t>
      </w:r>
      <w:r w:rsidR="00F432F8" w:rsidRPr="00F432F8">
        <w:rPr>
          <w:rFonts w:ascii="Garamond" w:hAnsi="Garamond" w:cstheme="minorHAnsi"/>
          <w:b/>
          <w:bCs/>
          <w:color w:val="auto"/>
          <w:sz w:val="24"/>
          <w:szCs w:val="24"/>
        </w:rPr>
        <w:t>,-</w:t>
      </w:r>
      <w:r w:rsidR="000E3B55" w:rsidRPr="00F432F8">
        <w:rPr>
          <w:rFonts w:ascii="Garamond" w:hAnsi="Garamond" w:cstheme="minorHAnsi"/>
          <w:b/>
          <w:bCs/>
          <w:color w:val="auto"/>
          <w:sz w:val="24"/>
          <w:szCs w:val="24"/>
        </w:rPr>
        <w:t xml:space="preserve"> Kč </w:t>
      </w:r>
    </w:p>
    <w:p w:rsidR="000E3B55" w:rsidRPr="0020796D" w:rsidRDefault="00553BD1">
      <w:pPr>
        <w:pStyle w:val="Pedsazen"/>
        <w:numPr>
          <w:ilvl w:val="0"/>
          <w:numId w:val="5"/>
        </w:numPr>
        <w:tabs>
          <w:tab w:val="clear" w:pos="283"/>
          <w:tab w:val="right" w:pos="6406"/>
        </w:tabs>
        <w:spacing w:line="238" w:lineRule="atLeast"/>
        <w:ind w:left="1276"/>
        <w:rPr>
          <w:rFonts w:ascii="Garamond" w:hAnsi="Garamond" w:cstheme="minorHAnsi"/>
          <w:color w:val="auto"/>
          <w:sz w:val="24"/>
          <w:szCs w:val="24"/>
        </w:rPr>
      </w:pPr>
      <w:r w:rsidRPr="0020796D">
        <w:rPr>
          <w:rFonts w:ascii="Garamond" w:hAnsi="Garamond" w:cstheme="minorHAnsi"/>
          <w:color w:val="auto"/>
          <w:sz w:val="24"/>
          <w:szCs w:val="24"/>
        </w:rPr>
        <w:t xml:space="preserve">pokuta za </w:t>
      </w:r>
      <w:r w:rsidR="000E3B55" w:rsidRPr="0020796D">
        <w:rPr>
          <w:rFonts w:ascii="Garamond" w:hAnsi="Garamond" w:cstheme="minorHAnsi"/>
          <w:color w:val="auto"/>
          <w:sz w:val="24"/>
          <w:szCs w:val="24"/>
        </w:rPr>
        <w:t>nastoupení</w:t>
      </w:r>
      <w:r w:rsidR="00DC7BC1" w:rsidRPr="0020796D">
        <w:rPr>
          <w:rFonts w:ascii="Garamond" w:hAnsi="Garamond" w:cstheme="minorHAnsi"/>
          <w:color w:val="auto"/>
          <w:sz w:val="24"/>
          <w:szCs w:val="24"/>
        </w:rPr>
        <w:t>3 a více</w:t>
      </w:r>
      <w:r w:rsidR="000E3B55" w:rsidRPr="0020796D">
        <w:rPr>
          <w:rFonts w:ascii="Garamond" w:hAnsi="Garamond" w:cstheme="minorHAnsi"/>
          <w:color w:val="auto"/>
          <w:sz w:val="24"/>
          <w:szCs w:val="24"/>
        </w:rPr>
        <w:t xml:space="preserve"> hráč</w:t>
      </w:r>
      <w:r w:rsidR="00DC7BC1" w:rsidRPr="0020796D">
        <w:rPr>
          <w:rFonts w:ascii="Garamond" w:hAnsi="Garamond" w:cstheme="minorHAnsi"/>
          <w:color w:val="auto"/>
          <w:sz w:val="24"/>
          <w:szCs w:val="24"/>
        </w:rPr>
        <w:t>ů</w:t>
      </w:r>
      <w:r w:rsidR="000E3B55" w:rsidRPr="0020796D">
        <w:rPr>
          <w:rFonts w:ascii="Garamond" w:hAnsi="Garamond" w:cstheme="minorHAnsi"/>
          <w:color w:val="auto"/>
          <w:sz w:val="24"/>
          <w:szCs w:val="24"/>
        </w:rPr>
        <w:t xml:space="preserve"> ze soupisky</w:t>
      </w:r>
      <w:r w:rsidR="00E45B7C" w:rsidRPr="0020796D">
        <w:rPr>
          <w:rFonts w:ascii="Garamond" w:hAnsi="Garamond" w:cstheme="minorHAnsi"/>
          <w:color w:val="auto"/>
          <w:sz w:val="24"/>
          <w:szCs w:val="24"/>
        </w:rPr>
        <w:t>:</w:t>
      </w:r>
      <w:r w:rsidR="000E3B55" w:rsidRPr="0020796D">
        <w:rPr>
          <w:rFonts w:ascii="Garamond" w:hAnsi="Garamond" w:cstheme="minorHAnsi"/>
          <w:color w:val="auto"/>
          <w:sz w:val="24"/>
          <w:szCs w:val="24"/>
        </w:rPr>
        <w:tab/>
      </w:r>
      <w:r w:rsidR="000E3B55" w:rsidRPr="0020796D">
        <w:rPr>
          <w:rFonts w:ascii="Garamond" w:hAnsi="Garamond" w:cstheme="minorHAnsi"/>
          <w:color w:val="auto"/>
          <w:sz w:val="24"/>
          <w:szCs w:val="24"/>
        </w:rPr>
        <w:tab/>
      </w:r>
      <w:r w:rsidR="00DC7BC1" w:rsidRPr="0020796D">
        <w:rPr>
          <w:rFonts w:ascii="Garamond" w:hAnsi="Garamond" w:cstheme="minorHAnsi"/>
          <w:b/>
          <w:bCs/>
          <w:color w:val="auto"/>
          <w:sz w:val="24"/>
          <w:szCs w:val="24"/>
        </w:rPr>
        <w:t>do výše 2</w:t>
      </w:r>
      <w:r w:rsidR="00F432F8">
        <w:rPr>
          <w:rFonts w:ascii="Garamond" w:hAnsi="Garamond" w:cstheme="minorHAnsi"/>
          <w:b/>
          <w:bCs/>
          <w:color w:val="auto"/>
          <w:sz w:val="24"/>
          <w:szCs w:val="24"/>
        </w:rPr>
        <w:t> </w:t>
      </w:r>
      <w:r w:rsidR="00DC7BC1" w:rsidRPr="0020796D">
        <w:rPr>
          <w:rFonts w:ascii="Garamond" w:hAnsi="Garamond" w:cstheme="minorHAnsi"/>
          <w:b/>
          <w:bCs/>
          <w:color w:val="auto"/>
          <w:sz w:val="24"/>
          <w:szCs w:val="24"/>
        </w:rPr>
        <w:t>000</w:t>
      </w:r>
      <w:r w:rsidR="00F432F8">
        <w:rPr>
          <w:rFonts w:ascii="Garamond" w:hAnsi="Garamond" w:cstheme="minorHAnsi"/>
          <w:b/>
          <w:bCs/>
          <w:color w:val="auto"/>
          <w:sz w:val="24"/>
          <w:szCs w:val="24"/>
        </w:rPr>
        <w:t>,-</w:t>
      </w:r>
      <w:r w:rsidR="000E3B55" w:rsidRPr="0020796D">
        <w:rPr>
          <w:rFonts w:ascii="Garamond" w:hAnsi="Garamond" w:cstheme="minorHAnsi"/>
          <w:b/>
          <w:bCs/>
          <w:color w:val="auto"/>
          <w:sz w:val="24"/>
          <w:szCs w:val="24"/>
        </w:rPr>
        <w:t xml:space="preserve"> Kč </w:t>
      </w:r>
    </w:p>
    <w:p w:rsidR="00A04DE6" w:rsidRPr="000D04C2" w:rsidRDefault="00553BD1" w:rsidP="000D04C2">
      <w:pPr>
        <w:pStyle w:val="Pedsazen"/>
        <w:numPr>
          <w:ilvl w:val="0"/>
          <w:numId w:val="5"/>
        </w:numPr>
        <w:tabs>
          <w:tab w:val="clear" w:pos="283"/>
          <w:tab w:val="right" w:pos="6406"/>
        </w:tabs>
        <w:spacing w:line="238" w:lineRule="atLeast"/>
        <w:ind w:left="1276"/>
        <w:rPr>
          <w:rFonts w:ascii="Garamond" w:hAnsi="Garamond" w:cstheme="minorHAnsi"/>
          <w:b/>
          <w:bCs/>
          <w:color w:val="auto"/>
          <w:sz w:val="24"/>
          <w:szCs w:val="24"/>
        </w:rPr>
      </w:pPr>
      <w:r w:rsidRPr="0020796D">
        <w:rPr>
          <w:rFonts w:ascii="Garamond" w:hAnsi="Garamond" w:cstheme="minorHAnsi"/>
          <w:color w:val="auto"/>
          <w:sz w:val="24"/>
          <w:szCs w:val="24"/>
        </w:rPr>
        <w:t xml:space="preserve">pokuta za </w:t>
      </w:r>
      <w:r w:rsidR="000E3B55" w:rsidRPr="0020796D">
        <w:rPr>
          <w:rFonts w:ascii="Garamond" w:hAnsi="Garamond" w:cstheme="minorHAnsi"/>
          <w:color w:val="auto"/>
          <w:sz w:val="24"/>
          <w:szCs w:val="24"/>
        </w:rPr>
        <w:t>nedostatečně zajištěn</w:t>
      </w:r>
      <w:r w:rsidRPr="0020796D">
        <w:rPr>
          <w:rFonts w:ascii="Garamond" w:hAnsi="Garamond" w:cstheme="minorHAnsi"/>
          <w:color w:val="auto"/>
          <w:sz w:val="24"/>
          <w:szCs w:val="24"/>
        </w:rPr>
        <w:t>ou</w:t>
      </w:r>
      <w:r w:rsidR="000E3B55" w:rsidRPr="0020796D">
        <w:rPr>
          <w:rFonts w:ascii="Garamond" w:hAnsi="Garamond" w:cstheme="minorHAnsi"/>
          <w:color w:val="auto"/>
          <w:sz w:val="24"/>
          <w:szCs w:val="24"/>
        </w:rPr>
        <w:t xml:space="preserve"> pořadatelsk</w:t>
      </w:r>
      <w:r w:rsidRPr="0020796D">
        <w:rPr>
          <w:rFonts w:ascii="Garamond" w:hAnsi="Garamond" w:cstheme="minorHAnsi"/>
          <w:color w:val="auto"/>
          <w:sz w:val="24"/>
          <w:szCs w:val="24"/>
        </w:rPr>
        <w:t>ou</w:t>
      </w:r>
      <w:r w:rsidR="000E3B55" w:rsidRPr="0020796D">
        <w:rPr>
          <w:rFonts w:ascii="Garamond" w:hAnsi="Garamond" w:cstheme="minorHAnsi"/>
          <w:color w:val="auto"/>
          <w:sz w:val="24"/>
          <w:szCs w:val="24"/>
        </w:rPr>
        <w:t xml:space="preserve"> služb</w:t>
      </w:r>
      <w:r w:rsidRPr="0020796D">
        <w:rPr>
          <w:rFonts w:ascii="Garamond" w:hAnsi="Garamond" w:cstheme="minorHAnsi"/>
          <w:color w:val="auto"/>
          <w:sz w:val="24"/>
          <w:szCs w:val="24"/>
        </w:rPr>
        <w:t>u</w:t>
      </w:r>
      <w:r w:rsidR="00E45B7C" w:rsidRPr="0020796D">
        <w:rPr>
          <w:rFonts w:ascii="Garamond" w:hAnsi="Garamond" w:cstheme="minorHAnsi"/>
          <w:color w:val="auto"/>
          <w:sz w:val="24"/>
          <w:szCs w:val="24"/>
        </w:rPr>
        <w:t>:</w:t>
      </w:r>
      <w:r w:rsidRPr="0020796D">
        <w:rPr>
          <w:rFonts w:ascii="Garamond" w:hAnsi="Garamond" w:cstheme="minorHAnsi"/>
          <w:color w:val="auto"/>
          <w:sz w:val="24"/>
          <w:szCs w:val="24"/>
        </w:rPr>
        <w:tab/>
      </w:r>
      <w:r w:rsidR="000E3B55" w:rsidRPr="0020796D">
        <w:rPr>
          <w:rFonts w:ascii="Garamond" w:hAnsi="Garamond" w:cstheme="minorHAnsi"/>
          <w:b/>
          <w:bCs/>
          <w:color w:val="auto"/>
          <w:sz w:val="24"/>
          <w:szCs w:val="24"/>
        </w:rPr>
        <w:t xml:space="preserve">do výše </w:t>
      </w:r>
      <w:r w:rsidR="00DC7BC1" w:rsidRPr="0020796D">
        <w:rPr>
          <w:rFonts w:ascii="Garamond" w:hAnsi="Garamond" w:cstheme="minorHAnsi"/>
          <w:b/>
          <w:bCs/>
          <w:color w:val="auto"/>
          <w:sz w:val="24"/>
          <w:szCs w:val="24"/>
        </w:rPr>
        <w:t>10</w:t>
      </w:r>
      <w:r w:rsidR="00F432F8">
        <w:rPr>
          <w:rFonts w:ascii="Garamond" w:hAnsi="Garamond" w:cstheme="minorHAnsi"/>
          <w:b/>
          <w:bCs/>
          <w:color w:val="auto"/>
          <w:sz w:val="24"/>
          <w:szCs w:val="24"/>
        </w:rPr>
        <w:t> </w:t>
      </w:r>
      <w:r w:rsidR="00DC7BC1" w:rsidRPr="0020796D">
        <w:rPr>
          <w:rFonts w:ascii="Garamond" w:hAnsi="Garamond" w:cstheme="minorHAnsi"/>
          <w:b/>
          <w:bCs/>
          <w:color w:val="auto"/>
          <w:sz w:val="24"/>
          <w:szCs w:val="24"/>
        </w:rPr>
        <w:t>000</w:t>
      </w:r>
      <w:r w:rsidR="00F432F8">
        <w:rPr>
          <w:rFonts w:ascii="Garamond" w:hAnsi="Garamond" w:cstheme="minorHAnsi"/>
          <w:b/>
          <w:bCs/>
          <w:color w:val="auto"/>
          <w:sz w:val="24"/>
          <w:szCs w:val="24"/>
        </w:rPr>
        <w:t>,-</w:t>
      </w:r>
      <w:r w:rsidR="000E3B55" w:rsidRPr="0020796D">
        <w:rPr>
          <w:rFonts w:ascii="Garamond" w:hAnsi="Garamond" w:cstheme="minorHAnsi"/>
          <w:b/>
          <w:bCs/>
          <w:color w:val="auto"/>
          <w:sz w:val="24"/>
          <w:szCs w:val="24"/>
        </w:rPr>
        <w:t xml:space="preserve"> Kč</w:t>
      </w:r>
    </w:p>
    <w:p w:rsidR="000E3B55" w:rsidRPr="00A04DE6" w:rsidRDefault="000D04C2" w:rsidP="00A04DE6">
      <w:pPr>
        <w:pStyle w:val="Pedsazen"/>
        <w:tabs>
          <w:tab w:val="clear" w:pos="283"/>
          <w:tab w:val="left" w:pos="1417"/>
          <w:tab w:val="right" w:pos="6406"/>
        </w:tabs>
        <w:spacing w:line="238" w:lineRule="atLeast"/>
        <w:ind w:left="927" w:firstLine="0"/>
        <w:rPr>
          <w:rFonts w:ascii="Garamond" w:hAnsi="Garamond" w:cstheme="minorHAnsi"/>
          <w:b/>
          <w:bCs/>
          <w:color w:val="auto"/>
          <w:sz w:val="24"/>
          <w:szCs w:val="24"/>
        </w:rPr>
      </w:pPr>
      <w:r>
        <w:rPr>
          <w:rFonts w:ascii="Garamond" w:hAnsi="Garamond" w:cstheme="minorHAnsi"/>
          <w:color w:val="auto"/>
          <w:sz w:val="24"/>
          <w:szCs w:val="24"/>
        </w:rPr>
        <w:t>ch</w:t>
      </w:r>
      <w:r w:rsidR="00A04DE6">
        <w:rPr>
          <w:rFonts w:ascii="Garamond" w:hAnsi="Garamond" w:cstheme="minorHAnsi"/>
          <w:color w:val="auto"/>
          <w:sz w:val="24"/>
          <w:szCs w:val="24"/>
        </w:rPr>
        <w:t>) p</w:t>
      </w:r>
      <w:r w:rsidR="00A04DE6" w:rsidRPr="00A04DE6">
        <w:rPr>
          <w:rFonts w:ascii="Garamond" w:hAnsi="Garamond" w:cstheme="minorHAnsi"/>
          <w:color w:val="auto"/>
          <w:sz w:val="24"/>
          <w:szCs w:val="24"/>
        </w:rPr>
        <w:t>okuta</w:t>
      </w:r>
      <w:r w:rsidR="00FC5FC0">
        <w:rPr>
          <w:rFonts w:ascii="Garamond" w:hAnsi="Garamond" w:cstheme="minorHAnsi"/>
          <w:color w:val="auto"/>
          <w:sz w:val="24"/>
          <w:szCs w:val="24"/>
        </w:rPr>
        <w:t xml:space="preserve"> </w:t>
      </w:r>
      <w:r w:rsidR="00553BD1" w:rsidRPr="00A04DE6">
        <w:rPr>
          <w:rFonts w:ascii="Garamond" w:hAnsi="Garamond" w:cstheme="minorHAnsi"/>
          <w:color w:val="auto"/>
          <w:sz w:val="24"/>
          <w:szCs w:val="24"/>
        </w:rPr>
        <w:t xml:space="preserve">za </w:t>
      </w:r>
      <w:r w:rsidR="000E3B55" w:rsidRPr="00A04DE6">
        <w:rPr>
          <w:rFonts w:ascii="Garamond" w:hAnsi="Garamond" w:cstheme="minorHAnsi"/>
          <w:color w:val="auto"/>
          <w:sz w:val="24"/>
          <w:szCs w:val="24"/>
        </w:rPr>
        <w:t>neoprávněný start hráče</w:t>
      </w:r>
      <w:r w:rsidR="00E45B7C" w:rsidRPr="00A04DE6">
        <w:rPr>
          <w:rFonts w:ascii="Garamond" w:hAnsi="Garamond" w:cstheme="minorHAnsi"/>
          <w:color w:val="auto"/>
          <w:sz w:val="24"/>
          <w:szCs w:val="24"/>
        </w:rPr>
        <w:t>:</w:t>
      </w:r>
      <w:r w:rsidR="009943A3">
        <w:rPr>
          <w:rFonts w:ascii="Garamond" w:hAnsi="Garamond" w:cstheme="minorHAnsi"/>
          <w:color w:val="auto"/>
          <w:sz w:val="24"/>
          <w:szCs w:val="24"/>
        </w:rPr>
        <w:t xml:space="preserve">                                           </w:t>
      </w:r>
      <w:r w:rsidR="00DC7BC1" w:rsidRPr="00A04DE6">
        <w:rPr>
          <w:rFonts w:ascii="Garamond" w:hAnsi="Garamond" w:cstheme="minorHAnsi"/>
          <w:b/>
          <w:bCs/>
          <w:color w:val="auto"/>
          <w:sz w:val="24"/>
          <w:szCs w:val="24"/>
        </w:rPr>
        <w:t>2</w:t>
      </w:r>
      <w:r w:rsidR="00F432F8">
        <w:rPr>
          <w:rFonts w:ascii="Garamond" w:hAnsi="Garamond" w:cstheme="minorHAnsi"/>
          <w:b/>
          <w:bCs/>
          <w:color w:val="auto"/>
          <w:sz w:val="24"/>
          <w:szCs w:val="24"/>
        </w:rPr>
        <w:t> </w:t>
      </w:r>
      <w:r w:rsidR="00DC7BC1" w:rsidRPr="00A04DE6">
        <w:rPr>
          <w:rFonts w:ascii="Garamond" w:hAnsi="Garamond" w:cstheme="minorHAnsi"/>
          <w:b/>
          <w:bCs/>
          <w:color w:val="auto"/>
          <w:sz w:val="24"/>
          <w:szCs w:val="24"/>
        </w:rPr>
        <w:t>000</w:t>
      </w:r>
      <w:r w:rsidR="00F432F8">
        <w:rPr>
          <w:rFonts w:ascii="Garamond" w:hAnsi="Garamond" w:cstheme="minorHAnsi"/>
          <w:b/>
          <w:bCs/>
          <w:color w:val="auto"/>
          <w:sz w:val="24"/>
          <w:szCs w:val="24"/>
        </w:rPr>
        <w:t>,-</w:t>
      </w:r>
      <w:r w:rsidR="000E3B55" w:rsidRPr="00A04DE6">
        <w:rPr>
          <w:rFonts w:ascii="Garamond" w:hAnsi="Garamond" w:cstheme="minorHAnsi"/>
          <w:b/>
          <w:bCs/>
          <w:color w:val="auto"/>
          <w:sz w:val="24"/>
          <w:szCs w:val="24"/>
        </w:rPr>
        <w:t xml:space="preserve"> Kč(dospělí)</w:t>
      </w:r>
    </w:p>
    <w:p w:rsidR="003705CA" w:rsidRPr="005A01D3" w:rsidRDefault="009943A3" w:rsidP="00A04DE6">
      <w:pPr>
        <w:pStyle w:val="Pedsazen"/>
        <w:tabs>
          <w:tab w:val="clear" w:pos="283"/>
          <w:tab w:val="left" w:pos="1417"/>
          <w:tab w:val="right" w:pos="6406"/>
        </w:tabs>
        <w:spacing w:line="238" w:lineRule="atLeast"/>
        <w:ind w:left="1276" w:firstLine="0"/>
        <w:rPr>
          <w:rFonts w:ascii="Garamond" w:hAnsi="Garamond" w:cstheme="minorHAnsi"/>
          <w:b/>
          <w:bCs/>
          <w:color w:val="auto"/>
          <w:sz w:val="24"/>
          <w:szCs w:val="24"/>
        </w:rPr>
      </w:pPr>
      <w:r>
        <w:rPr>
          <w:rFonts w:ascii="Garamond" w:hAnsi="Garamond" w:cstheme="minorHAnsi"/>
          <w:b/>
          <w:bCs/>
          <w:color w:val="auto"/>
          <w:sz w:val="24"/>
          <w:szCs w:val="24"/>
        </w:rPr>
        <w:t xml:space="preserve">                                                                                     </w:t>
      </w:r>
      <w:r w:rsidR="00DC7BC1">
        <w:rPr>
          <w:rFonts w:ascii="Garamond" w:hAnsi="Garamond" w:cstheme="minorHAnsi"/>
          <w:b/>
          <w:bCs/>
          <w:color w:val="auto"/>
          <w:sz w:val="24"/>
          <w:szCs w:val="24"/>
        </w:rPr>
        <w:t>do výše1</w:t>
      </w:r>
      <w:r w:rsidR="00F432F8">
        <w:rPr>
          <w:rFonts w:ascii="Garamond" w:hAnsi="Garamond" w:cstheme="minorHAnsi"/>
          <w:b/>
          <w:bCs/>
          <w:color w:val="auto"/>
          <w:sz w:val="24"/>
          <w:szCs w:val="24"/>
        </w:rPr>
        <w:t> </w:t>
      </w:r>
      <w:r w:rsidR="00DC7BC1">
        <w:rPr>
          <w:rFonts w:ascii="Garamond" w:hAnsi="Garamond" w:cstheme="minorHAnsi"/>
          <w:b/>
          <w:bCs/>
          <w:color w:val="auto"/>
          <w:sz w:val="24"/>
          <w:szCs w:val="24"/>
        </w:rPr>
        <w:t>500</w:t>
      </w:r>
      <w:r w:rsidR="00F432F8">
        <w:rPr>
          <w:rFonts w:ascii="Garamond" w:hAnsi="Garamond" w:cstheme="minorHAnsi"/>
          <w:b/>
          <w:bCs/>
          <w:color w:val="auto"/>
          <w:sz w:val="24"/>
          <w:szCs w:val="24"/>
        </w:rPr>
        <w:t>,-</w:t>
      </w:r>
      <w:r w:rsidR="000E3B55" w:rsidRPr="005A01D3">
        <w:rPr>
          <w:rFonts w:ascii="Garamond" w:hAnsi="Garamond" w:cstheme="minorHAnsi"/>
          <w:b/>
          <w:bCs/>
          <w:color w:val="auto"/>
          <w:sz w:val="24"/>
          <w:szCs w:val="24"/>
        </w:rPr>
        <w:t xml:space="preserve"> Kč (mládež)</w:t>
      </w:r>
    </w:p>
    <w:p w:rsidR="000E3B55" w:rsidRPr="00553BD1" w:rsidRDefault="000D04C2" w:rsidP="00A04DE6">
      <w:pPr>
        <w:pStyle w:val="Pedsazen"/>
        <w:tabs>
          <w:tab w:val="clear" w:pos="283"/>
          <w:tab w:val="left" w:pos="1417"/>
          <w:tab w:val="right" w:pos="6406"/>
        </w:tabs>
        <w:spacing w:line="238" w:lineRule="atLeast"/>
        <w:rPr>
          <w:rFonts w:ascii="Garamond" w:hAnsi="Garamond" w:cstheme="minorHAnsi"/>
          <w:b/>
          <w:bCs/>
          <w:color w:val="auto"/>
          <w:sz w:val="24"/>
          <w:szCs w:val="24"/>
        </w:rPr>
      </w:pPr>
      <w:r>
        <w:rPr>
          <w:rFonts w:ascii="Garamond" w:hAnsi="Garamond" w:cstheme="minorHAnsi"/>
          <w:color w:val="auto"/>
          <w:sz w:val="24"/>
          <w:szCs w:val="24"/>
        </w:rPr>
        <w:t xml:space="preserve">                i</w:t>
      </w:r>
      <w:r w:rsidR="00A04DE6">
        <w:rPr>
          <w:rFonts w:ascii="Garamond" w:hAnsi="Garamond" w:cstheme="minorHAnsi"/>
          <w:color w:val="auto"/>
          <w:sz w:val="24"/>
          <w:szCs w:val="24"/>
        </w:rPr>
        <w:t xml:space="preserve">) </w:t>
      </w:r>
      <w:r w:rsidR="00553BD1">
        <w:rPr>
          <w:rFonts w:ascii="Garamond" w:hAnsi="Garamond" w:cstheme="minorHAnsi"/>
          <w:color w:val="auto"/>
          <w:sz w:val="24"/>
          <w:szCs w:val="24"/>
        </w:rPr>
        <w:t xml:space="preserve">pokuta za </w:t>
      </w:r>
      <w:r w:rsidR="000E3B55" w:rsidRPr="005A01D3">
        <w:rPr>
          <w:rFonts w:ascii="Garamond" w:hAnsi="Garamond" w:cstheme="minorHAnsi"/>
          <w:color w:val="auto"/>
          <w:sz w:val="24"/>
          <w:szCs w:val="24"/>
        </w:rPr>
        <w:t>nenastoupení k utkání, nedostavení se k</w:t>
      </w:r>
      <w:r w:rsidR="00E45B7C">
        <w:rPr>
          <w:rFonts w:ascii="Garamond" w:hAnsi="Garamond" w:cstheme="minorHAnsi"/>
          <w:color w:val="auto"/>
          <w:sz w:val="24"/>
          <w:szCs w:val="24"/>
        </w:rPr>
        <w:t> </w:t>
      </w:r>
      <w:r w:rsidR="000E3B55" w:rsidRPr="005A01D3">
        <w:rPr>
          <w:rFonts w:ascii="Garamond" w:hAnsi="Garamond" w:cstheme="minorHAnsi"/>
          <w:color w:val="auto"/>
          <w:sz w:val="24"/>
          <w:szCs w:val="24"/>
        </w:rPr>
        <w:t>utkání</w:t>
      </w:r>
      <w:r w:rsidR="00E45B7C">
        <w:rPr>
          <w:rFonts w:ascii="Garamond" w:hAnsi="Garamond" w:cstheme="minorHAnsi"/>
          <w:color w:val="auto"/>
          <w:sz w:val="24"/>
          <w:szCs w:val="24"/>
        </w:rPr>
        <w:t>:</w:t>
      </w:r>
      <w:r w:rsidR="00DC7BC1">
        <w:rPr>
          <w:rFonts w:ascii="Garamond" w:hAnsi="Garamond" w:cstheme="minorHAnsi"/>
          <w:b/>
          <w:bCs/>
          <w:color w:val="auto"/>
          <w:sz w:val="24"/>
          <w:szCs w:val="24"/>
        </w:rPr>
        <w:t xml:space="preserve"> 2</w:t>
      </w:r>
      <w:r w:rsidR="00F432F8">
        <w:rPr>
          <w:rFonts w:ascii="Garamond" w:hAnsi="Garamond" w:cstheme="minorHAnsi"/>
          <w:b/>
          <w:bCs/>
          <w:color w:val="auto"/>
          <w:sz w:val="24"/>
          <w:szCs w:val="24"/>
        </w:rPr>
        <w:t> </w:t>
      </w:r>
      <w:r>
        <w:rPr>
          <w:rFonts w:ascii="Garamond" w:hAnsi="Garamond" w:cstheme="minorHAnsi"/>
          <w:b/>
          <w:bCs/>
          <w:color w:val="auto"/>
          <w:sz w:val="24"/>
          <w:szCs w:val="24"/>
        </w:rPr>
        <w:t>5</w:t>
      </w:r>
      <w:r w:rsidR="00DC7BC1">
        <w:rPr>
          <w:rFonts w:ascii="Garamond" w:hAnsi="Garamond" w:cstheme="minorHAnsi"/>
          <w:b/>
          <w:bCs/>
          <w:color w:val="auto"/>
          <w:sz w:val="24"/>
          <w:szCs w:val="24"/>
        </w:rPr>
        <w:t>00</w:t>
      </w:r>
      <w:r w:rsidR="00F432F8">
        <w:rPr>
          <w:rFonts w:ascii="Garamond" w:hAnsi="Garamond" w:cstheme="minorHAnsi"/>
          <w:b/>
          <w:bCs/>
          <w:color w:val="auto"/>
          <w:sz w:val="24"/>
          <w:szCs w:val="24"/>
        </w:rPr>
        <w:t xml:space="preserve">,- </w:t>
      </w:r>
      <w:r w:rsidR="000E3B55" w:rsidRPr="00553BD1">
        <w:rPr>
          <w:rFonts w:ascii="Garamond" w:hAnsi="Garamond" w:cstheme="minorHAnsi"/>
          <w:b/>
          <w:bCs/>
          <w:color w:val="auto"/>
          <w:sz w:val="24"/>
          <w:szCs w:val="24"/>
        </w:rPr>
        <w:t>Kč (dospělí)</w:t>
      </w:r>
    </w:p>
    <w:p w:rsidR="000E3B55" w:rsidRDefault="000E3B55" w:rsidP="000E3B55">
      <w:pPr>
        <w:pStyle w:val="Pedsazen"/>
        <w:tabs>
          <w:tab w:val="clear" w:pos="283"/>
          <w:tab w:val="left" w:pos="1417"/>
        </w:tabs>
        <w:spacing w:line="238" w:lineRule="atLeast"/>
        <w:rPr>
          <w:rFonts w:ascii="Garamond" w:hAnsi="Garamond" w:cstheme="minorHAnsi"/>
          <w:b/>
          <w:bCs/>
          <w:color w:val="auto"/>
          <w:sz w:val="24"/>
          <w:szCs w:val="24"/>
        </w:rPr>
      </w:pPr>
      <w:r w:rsidRPr="005A01D3">
        <w:rPr>
          <w:rFonts w:ascii="Garamond" w:hAnsi="Garamond" w:cstheme="minorHAnsi"/>
          <w:b/>
          <w:bCs/>
          <w:color w:val="auto"/>
          <w:sz w:val="24"/>
          <w:szCs w:val="24"/>
        </w:rPr>
        <w:lastRenderedPageBreak/>
        <w:tab/>
      </w:r>
      <w:r w:rsidRPr="005A01D3">
        <w:rPr>
          <w:rFonts w:ascii="Garamond" w:hAnsi="Garamond" w:cstheme="minorHAnsi"/>
          <w:b/>
          <w:bCs/>
          <w:color w:val="auto"/>
          <w:sz w:val="24"/>
          <w:szCs w:val="24"/>
        </w:rPr>
        <w:tab/>
      </w:r>
      <w:r w:rsidRPr="005A01D3">
        <w:rPr>
          <w:rFonts w:ascii="Garamond" w:hAnsi="Garamond" w:cstheme="minorHAnsi"/>
          <w:b/>
          <w:bCs/>
          <w:color w:val="auto"/>
          <w:sz w:val="24"/>
          <w:szCs w:val="24"/>
        </w:rPr>
        <w:tab/>
      </w:r>
      <w:r w:rsidRPr="005A01D3">
        <w:rPr>
          <w:rFonts w:ascii="Garamond" w:hAnsi="Garamond" w:cstheme="minorHAnsi"/>
          <w:b/>
          <w:bCs/>
          <w:color w:val="auto"/>
          <w:sz w:val="24"/>
          <w:szCs w:val="24"/>
        </w:rPr>
        <w:tab/>
      </w:r>
      <w:r w:rsidRPr="005A01D3">
        <w:rPr>
          <w:rFonts w:ascii="Garamond" w:hAnsi="Garamond" w:cstheme="minorHAnsi"/>
          <w:b/>
          <w:bCs/>
          <w:color w:val="auto"/>
          <w:sz w:val="24"/>
          <w:szCs w:val="24"/>
        </w:rPr>
        <w:tab/>
      </w:r>
      <w:r w:rsidRPr="005A01D3">
        <w:rPr>
          <w:rFonts w:ascii="Garamond" w:hAnsi="Garamond" w:cstheme="minorHAnsi"/>
          <w:b/>
          <w:bCs/>
          <w:color w:val="auto"/>
          <w:sz w:val="24"/>
          <w:szCs w:val="24"/>
        </w:rPr>
        <w:tab/>
      </w:r>
      <w:r w:rsidR="00553BD1">
        <w:rPr>
          <w:rFonts w:ascii="Garamond" w:hAnsi="Garamond" w:cstheme="minorHAnsi"/>
          <w:b/>
          <w:bCs/>
          <w:color w:val="auto"/>
          <w:sz w:val="24"/>
          <w:szCs w:val="24"/>
        </w:rPr>
        <w:tab/>
      </w:r>
      <w:r w:rsidR="00553BD1">
        <w:rPr>
          <w:rFonts w:ascii="Garamond" w:hAnsi="Garamond" w:cstheme="minorHAnsi"/>
          <w:b/>
          <w:bCs/>
          <w:color w:val="auto"/>
          <w:sz w:val="24"/>
          <w:szCs w:val="24"/>
        </w:rPr>
        <w:tab/>
      </w:r>
      <w:r w:rsidR="009943A3">
        <w:rPr>
          <w:rFonts w:ascii="Garamond" w:hAnsi="Garamond" w:cstheme="minorHAnsi"/>
          <w:b/>
          <w:bCs/>
          <w:color w:val="auto"/>
          <w:sz w:val="24"/>
          <w:szCs w:val="24"/>
        </w:rPr>
        <w:t xml:space="preserve">            </w:t>
      </w:r>
      <w:r w:rsidR="000D04C2">
        <w:rPr>
          <w:rFonts w:ascii="Garamond" w:hAnsi="Garamond" w:cstheme="minorHAnsi"/>
          <w:b/>
          <w:bCs/>
          <w:color w:val="auto"/>
          <w:sz w:val="24"/>
          <w:szCs w:val="24"/>
        </w:rPr>
        <w:t xml:space="preserve">    2 0</w:t>
      </w:r>
      <w:r w:rsidR="00DC7BC1">
        <w:rPr>
          <w:rFonts w:ascii="Garamond" w:hAnsi="Garamond" w:cstheme="minorHAnsi"/>
          <w:b/>
          <w:bCs/>
          <w:color w:val="auto"/>
          <w:sz w:val="24"/>
          <w:szCs w:val="24"/>
        </w:rPr>
        <w:t>00</w:t>
      </w:r>
      <w:r w:rsidR="00F432F8">
        <w:rPr>
          <w:rFonts w:ascii="Garamond" w:hAnsi="Garamond" w:cstheme="minorHAnsi"/>
          <w:b/>
          <w:bCs/>
          <w:color w:val="auto"/>
          <w:sz w:val="24"/>
          <w:szCs w:val="24"/>
        </w:rPr>
        <w:t>,-</w:t>
      </w:r>
      <w:r w:rsidR="000D04C2">
        <w:rPr>
          <w:rFonts w:ascii="Garamond" w:hAnsi="Garamond" w:cstheme="minorHAnsi"/>
          <w:b/>
          <w:bCs/>
          <w:color w:val="auto"/>
          <w:sz w:val="24"/>
          <w:szCs w:val="24"/>
        </w:rPr>
        <w:t xml:space="preserve"> Kč (dorost</w:t>
      </w:r>
      <w:r w:rsidRPr="005A01D3">
        <w:rPr>
          <w:rFonts w:ascii="Garamond" w:hAnsi="Garamond" w:cstheme="minorHAnsi"/>
          <w:b/>
          <w:bCs/>
          <w:color w:val="auto"/>
          <w:sz w:val="24"/>
          <w:szCs w:val="24"/>
        </w:rPr>
        <w:t>)</w:t>
      </w:r>
    </w:p>
    <w:p w:rsidR="000D04C2" w:rsidRPr="005A01D3" w:rsidRDefault="000D04C2" w:rsidP="000E3B55">
      <w:pPr>
        <w:pStyle w:val="Pedsazen"/>
        <w:tabs>
          <w:tab w:val="clear" w:pos="283"/>
          <w:tab w:val="left" w:pos="1417"/>
        </w:tabs>
        <w:spacing w:line="238" w:lineRule="atLeast"/>
        <w:rPr>
          <w:rFonts w:ascii="Garamond" w:hAnsi="Garamond" w:cstheme="minorHAnsi"/>
          <w:b/>
          <w:bCs/>
          <w:color w:val="auto"/>
          <w:sz w:val="24"/>
          <w:szCs w:val="24"/>
        </w:rPr>
      </w:pPr>
      <w:r>
        <w:rPr>
          <w:rFonts w:ascii="Garamond" w:hAnsi="Garamond" w:cstheme="minorHAnsi"/>
          <w:b/>
          <w:bCs/>
          <w:color w:val="auto"/>
          <w:sz w:val="24"/>
          <w:szCs w:val="24"/>
        </w:rPr>
        <w:t xml:space="preserve">                                                                                                               1 500,- Kč (žáci)</w:t>
      </w:r>
    </w:p>
    <w:p w:rsidR="000E3B55" w:rsidRPr="005A01D3" w:rsidRDefault="00553BD1" w:rsidP="00B64E48">
      <w:pPr>
        <w:pStyle w:val="Pedsazen"/>
        <w:tabs>
          <w:tab w:val="clear" w:pos="283"/>
          <w:tab w:val="left" w:pos="1417"/>
        </w:tabs>
        <w:spacing w:line="238" w:lineRule="atLeast"/>
        <w:rPr>
          <w:rFonts w:ascii="Garamond" w:hAnsi="Garamond" w:cstheme="minorHAnsi"/>
          <w:b/>
          <w:bCs/>
          <w:color w:val="auto"/>
          <w:sz w:val="24"/>
          <w:szCs w:val="24"/>
        </w:rPr>
      </w:pPr>
      <w:r>
        <w:rPr>
          <w:rFonts w:ascii="Garamond" w:hAnsi="Garamond" w:cstheme="minorHAnsi"/>
          <w:b/>
          <w:bCs/>
          <w:color w:val="auto"/>
          <w:sz w:val="24"/>
          <w:szCs w:val="24"/>
        </w:rPr>
        <w:tab/>
      </w:r>
      <w:r>
        <w:rPr>
          <w:rFonts w:ascii="Garamond" w:hAnsi="Garamond" w:cstheme="minorHAnsi"/>
          <w:b/>
          <w:bCs/>
          <w:color w:val="auto"/>
          <w:sz w:val="24"/>
          <w:szCs w:val="24"/>
        </w:rPr>
        <w:tab/>
      </w:r>
      <w:r w:rsidR="009943A3">
        <w:rPr>
          <w:rFonts w:ascii="Garamond" w:hAnsi="Garamond" w:cstheme="minorHAnsi"/>
          <w:b/>
          <w:bCs/>
          <w:color w:val="auto"/>
          <w:sz w:val="24"/>
          <w:szCs w:val="24"/>
        </w:rPr>
        <w:t xml:space="preserve">                                                                                          </w:t>
      </w:r>
      <w:r w:rsidR="00DC7BC1">
        <w:rPr>
          <w:rFonts w:ascii="Garamond" w:hAnsi="Garamond" w:cstheme="minorHAnsi"/>
          <w:b/>
          <w:bCs/>
          <w:color w:val="auto"/>
          <w:sz w:val="24"/>
          <w:szCs w:val="24"/>
        </w:rPr>
        <w:t>500</w:t>
      </w:r>
      <w:r w:rsidR="00F432F8">
        <w:rPr>
          <w:rFonts w:ascii="Garamond" w:hAnsi="Garamond" w:cstheme="minorHAnsi"/>
          <w:b/>
          <w:bCs/>
          <w:color w:val="auto"/>
          <w:sz w:val="24"/>
          <w:szCs w:val="24"/>
        </w:rPr>
        <w:t>,-</w:t>
      </w:r>
      <w:r w:rsidR="000E3B55" w:rsidRPr="005A01D3">
        <w:rPr>
          <w:rFonts w:ascii="Garamond" w:hAnsi="Garamond" w:cstheme="minorHAnsi"/>
          <w:b/>
          <w:bCs/>
          <w:color w:val="auto"/>
          <w:sz w:val="24"/>
          <w:szCs w:val="24"/>
        </w:rPr>
        <w:t>Kč (přípravky)</w:t>
      </w:r>
    </w:p>
    <w:p w:rsidR="000E3B55" w:rsidRPr="005A01D3" w:rsidRDefault="000D04C2" w:rsidP="00652692">
      <w:pPr>
        <w:pStyle w:val="Pedsazen"/>
        <w:tabs>
          <w:tab w:val="clear" w:pos="283"/>
          <w:tab w:val="left" w:pos="2154"/>
          <w:tab w:val="right" w:pos="6406"/>
        </w:tabs>
        <w:spacing w:line="238" w:lineRule="atLeast"/>
        <w:ind w:left="0" w:firstLine="0"/>
        <w:rPr>
          <w:rFonts w:ascii="Garamond" w:hAnsi="Garamond" w:cstheme="minorHAnsi"/>
          <w:bCs/>
          <w:color w:val="auto"/>
          <w:sz w:val="24"/>
          <w:szCs w:val="24"/>
        </w:rPr>
      </w:pPr>
      <w:r>
        <w:rPr>
          <w:rFonts w:ascii="Garamond" w:hAnsi="Garamond" w:cstheme="minorHAnsi"/>
          <w:color w:val="auto"/>
          <w:sz w:val="24"/>
          <w:szCs w:val="24"/>
        </w:rPr>
        <w:t>j</w:t>
      </w:r>
      <w:r w:rsidR="00A04DE6">
        <w:rPr>
          <w:rFonts w:ascii="Garamond" w:hAnsi="Garamond" w:cstheme="minorHAnsi"/>
          <w:color w:val="auto"/>
          <w:sz w:val="24"/>
          <w:szCs w:val="24"/>
        </w:rPr>
        <w:t xml:space="preserve">) </w:t>
      </w:r>
      <w:r w:rsidR="00553BD1">
        <w:rPr>
          <w:rFonts w:ascii="Garamond" w:hAnsi="Garamond" w:cstheme="minorHAnsi"/>
          <w:color w:val="auto"/>
          <w:sz w:val="24"/>
          <w:szCs w:val="24"/>
        </w:rPr>
        <w:t xml:space="preserve">pokuta </w:t>
      </w:r>
      <w:bookmarkStart w:id="75" w:name="_Hlk198202814"/>
      <w:r w:rsidR="00553BD1">
        <w:rPr>
          <w:rFonts w:ascii="Garamond" w:hAnsi="Garamond" w:cstheme="minorHAnsi"/>
          <w:color w:val="auto"/>
          <w:sz w:val="24"/>
          <w:szCs w:val="24"/>
        </w:rPr>
        <w:t>za jiné porušení SŘ dle §</w:t>
      </w:r>
      <w:bookmarkEnd w:id="75"/>
      <w:r w:rsidR="000C77DB">
        <w:rPr>
          <w:rFonts w:ascii="Garamond" w:hAnsi="Garamond" w:cstheme="minorHAnsi"/>
          <w:color w:val="auto"/>
          <w:sz w:val="24"/>
          <w:szCs w:val="24"/>
        </w:rPr>
        <w:t xml:space="preserve">7 </w:t>
      </w:r>
      <w:r w:rsidR="00E45B7C">
        <w:rPr>
          <w:rFonts w:ascii="Garamond" w:hAnsi="Garamond" w:cstheme="minorHAnsi"/>
          <w:bCs/>
          <w:color w:val="auto"/>
          <w:sz w:val="24"/>
          <w:szCs w:val="24"/>
        </w:rPr>
        <w:t>:</w:t>
      </w:r>
      <w:r w:rsidR="000E3B55" w:rsidRPr="005A01D3">
        <w:rPr>
          <w:rFonts w:ascii="Garamond" w:hAnsi="Garamond" w:cstheme="minorHAnsi"/>
          <w:bCs/>
          <w:color w:val="auto"/>
          <w:sz w:val="24"/>
          <w:szCs w:val="24"/>
        </w:rPr>
        <w:tab/>
      </w:r>
      <w:r w:rsidR="000C77DB">
        <w:rPr>
          <w:rFonts w:ascii="Garamond" w:hAnsi="Garamond" w:cstheme="minorHAnsi"/>
          <w:bCs/>
          <w:color w:val="auto"/>
          <w:sz w:val="24"/>
          <w:szCs w:val="24"/>
        </w:rPr>
        <w:t xml:space="preserve">                                          </w:t>
      </w:r>
      <w:r w:rsidR="00DC7BC1">
        <w:rPr>
          <w:rFonts w:ascii="Garamond" w:hAnsi="Garamond" w:cstheme="minorHAnsi"/>
          <w:b/>
          <w:bCs/>
          <w:color w:val="auto"/>
          <w:sz w:val="24"/>
          <w:szCs w:val="24"/>
        </w:rPr>
        <w:t xml:space="preserve">  do výše2</w:t>
      </w:r>
      <w:r w:rsidR="00F432F8">
        <w:rPr>
          <w:rFonts w:ascii="Garamond" w:hAnsi="Garamond" w:cstheme="minorHAnsi"/>
          <w:b/>
          <w:bCs/>
          <w:color w:val="auto"/>
          <w:sz w:val="24"/>
          <w:szCs w:val="24"/>
        </w:rPr>
        <w:t> </w:t>
      </w:r>
      <w:r w:rsidR="00DC7BC1">
        <w:rPr>
          <w:rFonts w:ascii="Garamond" w:hAnsi="Garamond" w:cstheme="minorHAnsi"/>
          <w:b/>
          <w:bCs/>
          <w:color w:val="auto"/>
          <w:sz w:val="24"/>
          <w:szCs w:val="24"/>
        </w:rPr>
        <w:t>000</w:t>
      </w:r>
      <w:r w:rsidR="00F432F8">
        <w:rPr>
          <w:rFonts w:ascii="Garamond" w:hAnsi="Garamond" w:cstheme="minorHAnsi"/>
          <w:b/>
          <w:bCs/>
          <w:color w:val="auto"/>
          <w:sz w:val="24"/>
          <w:szCs w:val="24"/>
        </w:rPr>
        <w:t>,-</w:t>
      </w:r>
      <w:r w:rsidR="000E3B55" w:rsidRPr="005A01D3">
        <w:rPr>
          <w:rFonts w:ascii="Garamond" w:hAnsi="Garamond" w:cstheme="minorHAnsi"/>
          <w:b/>
          <w:bCs/>
          <w:color w:val="auto"/>
          <w:sz w:val="24"/>
          <w:szCs w:val="24"/>
        </w:rPr>
        <w:t xml:space="preserve"> Kč (dospělí)</w:t>
      </w:r>
    </w:p>
    <w:p w:rsidR="003705CA" w:rsidRPr="005A01D3" w:rsidRDefault="000E3B55" w:rsidP="00B64E48">
      <w:pPr>
        <w:pStyle w:val="Pedsazen"/>
        <w:tabs>
          <w:tab w:val="clear" w:pos="283"/>
          <w:tab w:val="left" w:pos="2154"/>
          <w:tab w:val="right" w:pos="6406"/>
        </w:tabs>
        <w:spacing w:line="238" w:lineRule="atLeast"/>
        <w:ind w:left="1276" w:firstLine="0"/>
        <w:rPr>
          <w:rFonts w:ascii="Garamond" w:hAnsi="Garamond" w:cstheme="minorHAnsi"/>
          <w:b/>
          <w:bCs/>
          <w:color w:val="auto"/>
          <w:sz w:val="24"/>
          <w:szCs w:val="24"/>
        </w:rPr>
      </w:pPr>
      <w:r w:rsidRPr="005A01D3">
        <w:rPr>
          <w:rFonts w:ascii="Garamond" w:hAnsi="Garamond" w:cstheme="minorHAnsi"/>
          <w:b/>
          <w:color w:val="auto"/>
          <w:sz w:val="24"/>
          <w:szCs w:val="24"/>
        </w:rPr>
        <w:tab/>
      </w:r>
      <w:r w:rsidR="009943A3">
        <w:rPr>
          <w:rFonts w:ascii="Garamond" w:hAnsi="Garamond" w:cstheme="minorHAnsi"/>
          <w:b/>
          <w:color w:val="auto"/>
          <w:sz w:val="24"/>
          <w:szCs w:val="24"/>
        </w:rPr>
        <w:t xml:space="preserve">                                                                </w:t>
      </w:r>
      <w:r w:rsidR="00DC7BC1">
        <w:rPr>
          <w:rFonts w:ascii="Garamond" w:hAnsi="Garamond" w:cstheme="minorHAnsi"/>
          <w:b/>
          <w:bCs/>
          <w:color w:val="auto"/>
          <w:sz w:val="24"/>
          <w:szCs w:val="24"/>
        </w:rPr>
        <w:t>do výše</w:t>
      </w:r>
      <w:r w:rsidR="009943A3">
        <w:rPr>
          <w:rFonts w:ascii="Garamond" w:hAnsi="Garamond" w:cstheme="minorHAnsi"/>
          <w:b/>
          <w:bCs/>
          <w:color w:val="auto"/>
          <w:sz w:val="24"/>
          <w:szCs w:val="24"/>
        </w:rPr>
        <w:t xml:space="preserve"> </w:t>
      </w:r>
      <w:r w:rsidR="00DC7BC1">
        <w:rPr>
          <w:rFonts w:ascii="Garamond" w:hAnsi="Garamond" w:cstheme="minorHAnsi"/>
          <w:b/>
          <w:bCs/>
          <w:color w:val="auto"/>
          <w:sz w:val="24"/>
          <w:szCs w:val="24"/>
        </w:rPr>
        <w:t>1</w:t>
      </w:r>
      <w:r w:rsidR="00F432F8">
        <w:rPr>
          <w:rFonts w:ascii="Garamond" w:hAnsi="Garamond" w:cstheme="minorHAnsi"/>
          <w:b/>
          <w:bCs/>
          <w:color w:val="auto"/>
          <w:sz w:val="24"/>
          <w:szCs w:val="24"/>
        </w:rPr>
        <w:t> </w:t>
      </w:r>
      <w:r w:rsidR="00DC7BC1">
        <w:rPr>
          <w:rFonts w:ascii="Garamond" w:hAnsi="Garamond" w:cstheme="minorHAnsi"/>
          <w:b/>
          <w:bCs/>
          <w:color w:val="auto"/>
          <w:sz w:val="24"/>
          <w:szCs w:val="24"/>
        </w:rPr>
        <w:t>500</w:t>
      </w:r>
      <w:r w:rsidR="00F432F8">
        <w:rPr>
          <w:rFonts w:ascii="Garamond" w:hAnsi="Garamond" w:cstheme="minorHAnsi"/>
          <w:b/>
          <w:bCs/>
          <w:color w:val="auto"/>
          <w:sz w:val="24"/>
          <w:szCs w:val="24"/>
        </w:rPr>
        <w:t>,-</w:t>
      </w:r>
      <w:r w:rsidRPr="005A01D3">
        <w:rPr>
          <w:rFonts w:ascii="Garamond" w:hAnsi="Garamond" w:cstheme="minorHAnsi"/>
          <w:b/>
          <w:bCs/>
          <w:color w:val="auto"/>
          <w:sz w:val="24"/>
          <w:szCs w:val="24"/>
        </w:rPr>
        <w:t xml:space="preserve"> Kč (mládež)</w:t>
      </w:r>
    </w:p>
    <w:p w:rsidR="000E3B55" w:rsidRPr="005A01D3" w:rsidRDefault="000D04C2" w:rsidP="000C77DB">
      <w:pPr>
        <w:pStyle w:val="Pedsazen"/>
        <w:tabs>
          <w:tab w:val="clear" w:pos="283"/>
          <w:tab w:val="right" w:pos="6406"/>
        </w:tabs>
        <w:spacing w:line="238" w:lineRule="atLeast"/>
        <w:ind w:left="0" w:firstLine="0"/>
        <w:rPr>
          <w:rFonts w:ascii="Garamond" w:hAnsi="Garamond" w:cstheme="minorHAnsi"/>
          <w:b/>
          <w:color w:val="auto"/>
          <w:sz w:val="24"/>
          <w:szCs w:val="24"/>
        </w:rPr>
      </w:pPr>
      <w:r>
        <w:rPr>
          <w:rFonts w:ascii="Garamond" w:hAnsi="Garamond" w:cstheme="minorHAnsi"/>
          <w:color w:val="auto"/>
          <w:sz w:val="24"/>
          <w:szCs w:val="24"/>
        </w:rPr>
        <w:t xml:space="preserve"> k</w:t>
      </w:r>
      <w:r w:rsidR="00B64E48">
        <w:rPr>
          <w:rFonts w:ascii="Garamond" w:hAnsi="Garamond" w:cstheme="minorHAnsi"/>
          <w:color w:val="auto"/>
          <w:sz w:val="24"/>
          <w:szCs w:val="24"/>
        </w:rPr>
        <w:t>) p</w:t>
      </w:r>
      <w:r w:rsidR="00553BD1">
        <w:rPr>
          <w:rFonts w:ascii="Garamond" w:hAnsi="Garamond" w:cstheme="minorHAnsi"/>
          <w:color w:val="auto"/>
          <w:sz w:val="24"/>
          <w:szCs w:val="24"/>
        </w:rPr>
        <w:t>okuta za s</w:t>
      </w:r>
      <w:r w:rsidR="000E3B55" w:rsidRPr="005A01D3">
        <w:rPr>
          <w:rFonts w:ascii="Garamond" w:hAnsi="Garamond" w:cstheme="minorHAnsi"/>
          <w:bCs/>
          <w:color w:val="auto"/>
          <w:sz w:val="24"/>
          <w:szCs w:val="24"/>
        </w:rPr>
        <w:t>vévolné opuštění hrací plochy celým družstvem</w:t>
      </w:r>
      <w:r w:rsidR="00E45B7C">
        <w:rPr>
          <w:rFonts w:ascii="Garamond" w:hAnsi="Garamond" w:cstheme="minorHAnsi"/>
          <w:bCs/>
          <w:color w:val="auto"/>
          <w:sz w:val="24"/>
          <w:szCs w:val="24"/>
        </w:rPr>
        <w:t>:</w:t>
      </w:r>
      <w:r w:rsidR="000E3B55" w:rsidRPr="005A01D3">
        <w:rPr>
          <w:rFonts w:ascii="Garamond" w:hAnsi="Garamond" w:cstheme="minorHAnsi"/>
          <w:bCs/>
          <w:color w:val="auto"/>
          <w:sz w:val="24"/>
          <w:szCs w:val="24"/>
        </w:rPr>
        <w:tab/>
      </w:r>
      <w:r w:rsidR="000C77DB">
        <w:rPr>
          <w:rFonts w:ascii="Garamond" w:hAnsi="Garamond" w:cstheme="minorHAnsi"/>
          <w:bCs/>
          <w:color w:val="auto"/>
          <w:sz w:val="24"/>
          <w:szCs w:val="24"/>
        </w:rPr>
        <w:t xml:space="preserve">                </w:t>
      </w:r>
      <w:r w:rsidR="00DC7BC1">
        <w:rPr>
          <w:rFonts w:ascii="Garamond" w:hAnsi="Garamond" w:cstheme="minorHAnsi"/>
          <w:b/>
          <w:bCs/>
          <w:color w:val="auto"/>
          <w:sz w:val="24"/>
          <w:szCs w:val="24"/>
        </w:rPr>
        <w:t xml:space="preserve"> 5</w:t>
      </w:r>
      <w:r w:rsidR="00F432F8">
        <w:rPr>
          <w:rFonts w:ascii="Garamond" w:hAnsi="Garamond" w:cstheme="minorHAnsi"/>
          <w:b/>
          <w:bCs/>
          <w:color w:val="auto"/>
          <w:sz w:val="24"/>
          <w:szCs w:val="24"/>
        </w:rPr>
        <w:t> </w:t>
      </w:r>
      <w:r w:rsidR="00DC7BC1">
        <w:rPr>
          <w:rFonts w:ascii="Garamond" w:hAnsi="Garamond" w:cstheme="minorHAnsi"/>
          <w:b/>
          <w:bCs/>
          <w:color w:val="auto"/>
          <w:sz w:val="24"/>
          <w:szCs w:val="24"/>
        </w:rPr>
        <w:t>000</w:t>
      </w:r>
      <w:r w:rsidR="00F432F8">
        <w:rPr>
          <w:rFonts w:ascii="Garamond" w:hAnsi="Garamond" w:cstheme="minorHAnsi"/>
          <w:b/>
          <w:bCs/>
          <w:color w:val="auto"/>
          <w:sz w:val="24"/>
          <w:szCs w:val="24"/>
        </w:rPr>
        <w:t>,-</w:t>
      </w:r>
      <w:r w:rsidR="000E3B55" w:rsidRPr="005A01D3">
        <w:rPr>
          <w:rFonts w:ascii="Garamond" w:hAnsi="Garamond" w:cstheme="minorHAnsi"/>
          <w:b/>
          <w:bCs/>
          <w:color w:val="auto"/>
          <w:sz w:val="24"/>
          <w:szCs w:val="24"/>
        </w:rPr>
        <w:t xml:space="preserve"> Kč (dospělí)</w:t>
      </w:r>
    </w:p>
    <w:p w:rsidR="000E3B55" w:rsidRPr="003C15AF" w:rsidRDefault="00DC7BC1" w:rsidP="003C15AF">
      <w:pPr>
        <w:pStyle w:val="Pedsazen"/>
        <w:tabs>
          <w:tab w:val="clear" w:pos="283"/>
          <w:tab w:val="right" w:pos="6406"/>
        </w:tabs>
        <w:spacing w:line="238" w:lineRule="atLeast"/>
        <w:ind w:left="916" w:firstLine="0"/>
        <w:rPr>
          <w:rFonts w:ascii="Garamond" w:hAnsi="Garamond" w:cstheme="minorHAnsi"/>
          <w:color w:val="auto"/>
          <w:sz w:val="24"/>
          <w:szCs w:val="24"/>
        </w:rPr>
      </w:pPr>
      <w:r>
        <w:rPr>
          <w:rFonts w:ascii="Garamond" w:hAnsi="Garamond" w:cstheme="minorHAnsi"/>
          <w:b/>
          <w:bCs/>
          <w:color w:val="auto"/>
          <w:sz w:val="24"/>
          <w:szCs w:val="24"/>
        </w:rPr>
        <w:t xml:space="preserve">                                                                                                   3</w:t>
      </w:r>
      <w:r w:rsidR="00F432F8">
        <w:rPr>
          <w:rFonts w:ascii="Garamond" w:hAnsi="Garamond" w:cstheme="minorHAnsi"/>
          <w:b/>
          <w:bCs/>
          <w:color w:val="auto"/>
          <w:sz w:val="24"/>
          <w:szCs w:val="24"/>
        </w:rPr>
        <w:t> </w:t>
      </w:r>
      <w:r>
        <w:rPr>
          <w:rFonts w:ascii="Garamond" w:hAnsi="Garamond" w:cstheme="minorHAnsi"/>
          <w:b/>
          <w:bCs/>
          <w:color w:val="auto"/>
          <w:sz w:val="24"/>
          <w:szCs w:val="24"/>
        </w:rPr>
        <w:t>000</w:t>
      </w:r>
      <w:r w:rsidR="00F432F8">
        <w:rPr>
          <w:rFonts w:ascii="Garamond" w:hAnsi="Garamond" w:cstheme="minorHAnsi"/>
          <w:b/>
          <w:bCs/>
          <w:color w:val="auto"/>
          <w:sz w:val="24"/>
          <w:szCs w:val="24"/>
        </w:rPr>
        <w:t>,-</w:t>
      </w:r>
      <w:r w:rsidR="000E3B55" w:rsidRPr="005A01D3">
        <w:rPr>
          <w:rFonts w:ascii="Garamond" w:hAnsi="Garamond" w:cstheme="minorHAnsi"/>
          <w:b/>
          <w:bCs/>
          <w:color w:val="auto"/>
          <w:sz w:val="24"/>
          <w:szCs w:val="24"/>
        </w:rPr>
        <w:t xml:space="preserve"> Kč (mládež)</w:t>
      </w:r>
    </w:p>
    <w:p w:rsidR="009943A3" w:rsidRDefault="00DC7BC1" w:rsidP="009943A3">
      <w:pPr>
        <w:pStyle w:val="Pedsazen"/>
        <w:tabs>
          <w:tab w:val="clear" w:pos="283"/>
          <w:tab w:val="right" w:pos="6406"/>
        </w:tabs>
        <w:spacing w:line="238" w:lineRule="atLeast"/>
        <w:ind w:left="1276" w:firstLine="0"/>
        <w:rPr>
          <w:rFonts w:ascii="Garamond" w:hAnsi="Garamond" w:cstheme="minorHAnsi"/>
          <w:color w:val="auto"/>
          <w:sz w:val="24"/>
          <w:szCs w:val="24"/>
        </w:rPr>
      </w:pPr>
      <w:r>
        <w:rPr>
          <w:rFonts w:ascii="Garamond" w:hAnsi="Garamond" w:cstheme="minorHAnsi"/>
          <w:b/>
          <w:bCs/>
          <w:color w:val="auto"/>
          <w:sz w:val="24"/>
          <w:szCs w:val="24"/>
        </w:rPr>
        <w:t xml:space="preserve">                                                                                             1</w:t>
      </w:r>
      <w:r w:rsidR="00F432F8">
        <w:rPr>
          <w:rFonts w:ascii="Garamond" w:hAnsi="Garamond" w:cstheme="minorHAnsi"/>
          <w:b/>
          <w:bCs/>
          <w:color w:val="auto"/>
          <w:sz w:val="24"/>
          <w:szCs w:val="24"/>
        </w:rPr>
        <w:t> </w:t>
      </w:r>
      <w:r>
        <w:rPr>
          <w:rFonts w:ascii="Garamond" w:hAnsi="Garamond" w:cstheme="minorHAnsi"/>
          <w:b/>
          <w:bCs/>
          <w:color w:val="auto"/>
          <w:sz w:val="24"/>
          <w:szCs w:val="24"/>
        </w:rPr>
        <w:t>000</w:t>
      </w:r>
      <w:r w:rsidR="00F432F8">
        <w:rPr>
          <w:rFonts w:ascii="Garamond" w:hAnsi="Garamond" w:cstheme="minorHAnsi"/>
          <w:b/>
          <w:bCs/>
          <w:color w:val="auto"/>
          <w:sz w:val="24"/>
          <w:szCs w:val="24"/>
        </w:rPr>
        <w:t>,-</w:t>
      </w:r>
      <w:r>
        <w:rPr>
          <w:rFonts w:ascii="Garamond" w:hAnsi="Garamond" w:cstheme="minorHAnsi"/>
          <w:b/>
          <w:bCs/>
          <w:color w:val="auto"/>
          <w:sz w:val="24"/>
          <w:szCs w:val="24"/>
        </w:rPr>
        <w:t xml:space="preserve"> Kč (přípravky)</w:t>
      </w:r>
      <w:r w:rsidR="009943A3">
        <w:rPr>
          <w:rFonts w:ascii="Garamond" w:hAnsi="Garamond" w:cstheme="minorHAnsi"/>
          <w:color w:val="auto"/>
          <w:sz w:val="24"/>
          <w:szCs w:val="24"/>
        </w:rPr>
        <w:t xml:space="preserve"> </w:t>
      </w:r>
    </w:p>
    <w:p w:rsidR="000E3B55" w:rsidRPr="00B64E48" w:rsidRDefault="009943A3" w:rsidP="00652692">
      <w:pPr>
        <w:pStyle w:val="Pedsazen"/>
        <w:tabs>
          <w:tab w:val="clear" w:pos="283"/>
          <w:tab w:val="right" w:pos="6406"/>
        </w:tabs>
        <w:spacing w:line="238" w:lineRule="atLeast"/>
        <w:ind w:left="0" w:firstLine="0"/>
        <w:rPr>
          <w:rFonts w:ascii="Garamond" w:hAnsi="Garamond" w:cstheme="minorHAnsi"/>
          <w:color w:val="auto"/>
          <w:sz w:val="24"/>
          <w:szCs w:val="24"/>
        </w:rPr>
      </w:pPr>
      <w:r>
        <w:rPr>
          <w:rFonts w:ascii="Garamond" w:hAnsi="Garamond" w:cstheme="minorHAnsi"/>
          <w:color w:val="auto"/>
          <w:sz w:val="24"/>
          <w:szCs w:val="24"/>
        </w:rPr>
        <w:t xml:space="preserve"> </w:t>
      </w:r>
      <w:r w:rsidR="000D04C2">
        <w:rPr>
          <w:rFonts w:ascii="Garamond" w:hAnsi="Garamond" w:cstheme="minorHAnsi"/>
          <w:color w:val="auto"/>
          <w:sz w:val="24"/>
          <w:szCs w:val="24"/>
        </w:rPr>
        <w:t>l</w:t>
      </w:r>
      <w:r w:rsidR="00B64E48">
        <w:rPr>
          <w:rFonts w:ascii="Garamond" w:hAnsi="Garamond" w:cstheme="minorHAnsi"/>
          <w:color w:val="auto"/>
          <w:sz w:val="24"/>
          <w:szCs w:val="24"/>
        </w:rPr>
        <w:t xml:space="preserve">) </w:t>
      </w:r>
      <w:r w:rsidR="00553BD1">
        <w:rPr>
          <w:rFonts w:ascii="Garamond" w:hAnsi="Garamond" w:cstheme="minorHAnsi"/>
          <w:color w:val="auto"/>
          <w:sz w:val="24"/>
          <w:szCs w:val="24"/>
        </w:rPr>
        <w:t>pokuta za</w:t>
      </w:r>
      <w:r>
        <w:rPr>
          <w:rFonts w:ascii="Garamond" w:hAnsi="Garamond" w:cstheme="minorHAnsi"/>
          <w:color w:val="auto"/>
          <w:sz w:val="24"/>
          <w:szCs w:val="24"/>
        </w:rPr>
        <w:t xml:space="preserve"> </w:t>
      </w:r>
      <w:r w:rsidR="000E3B55" w:rsidRPr="005A01D3">
        <w:rPr>
          <w:rFonts w:ascii="Garamond" w:hAnsi="Garamond" w:cstheme="minorHAnsi"/>
          <w:color w:val="auto"/>
          <w:sz w:val="24"/>
          <w:szCs w:val="24"/>
        </w:rPr>
        <w:t xml:space="preserve">odstoupení ze soutěže v průběhu soutěžního </w:t>
      </w:r>
      <w:r w:rsidR="00E4505A">
        <w:rPr>
          <w:rFonts w:ascii="Garamond" w:hAnsi="Garamond" w:cstheme="minorHAnsi"/>
          <w:color w:val="auto"/>
          <w:sz w:val="24"/>
          <w:szCs w:val="24"/>
        </w:rPr>
        <w:t xml:space="preserve">ročníku </w:t>
      </w:r>
      <w:r w:rsidR="000E3B55" w:rsidRPr="005A01D3">
        <w:rPr>
          <w:rFonts w:ascii="Garamond" w:hAnsi="Garamond" w:cstheme="minorHAnsi"/>
          <w:color w:val="auto"/>
          <w:sz w:val="24"/>
          <w:szCs w:val="24"/>
        </w:rPr>
        <w:t>nebo vyloučení družstva ze soutěže</w:t>
      </w:r>
      <w:r w:rsidR="00E45B7C">
        <w:rPr>
          <w:rFonts w:ascii="Garamond" w:hAnsi="Garamond" w:cstheme="minorHAnsi"/>
          <w:color w:val="auto"/>
          <w:sz w:val="24"/>
          <w:szCs w:val="24"/>
        </w:rPr>
        <w:t>:</w:t>
      </w:r>
      <w:r>
        <w:rPr>
          <w:rFonts w:ascii="Garamond" w:hAnsi="Garamond" w:cstheme="minorHAnsi"/>
          <w:b/>
          <w:bCs/>
          <w:color w:val="auto"/>
          <w:sz w:val="24"/>
          <w:szCs w:val="24"/>
        </w:rPr>
        <w:t xml:space="preserve">                                                                                                         </w:t>
      </w:r>
      <w:r w:rsidR="00DC7BC1" w:rsidRPr="00FE664D">
        <w:rPr>
          <w:rFonts w:ascii="Garamond" w:hAnsi="Garamond" w:cstheme="minorHAnsi"/>
          <w:b/>
          <w:bCs/>
          <w:color w:val="auto"/>
          <w:sz w:val="24"/>
          <w:szCs w:val="24"/>
        </w:rPr>
        <w:t>10</w:t>
      </w:r>
      <w:r w:rsidR="00F432F8">
        <w:rPr>
          <w:rFonts w:ascii="Garamond" w:hAnsi="Garamond" w:cstheme="minorHAnsi"/>
          <w:b/>
          <w:bCs/>
          <w:color w:val="auto"/>
          <w:sz w:val="24"/>
          <w:szCs w:val="24"/>
        </w:rPr>
        <w:t> </w:t>
      </w:r>
      <w:r w:rsidR="00DC7BC1" w:rsidRPr="00FE664D">
        <w:rPr>
          <w:rFonts w:ascii="Garamond" w:hAnsi="Garamond" w:cstheme="minorHAnsi"/>
          <w:b/>
          <w:bCs/>
          <w:color w:val="auto"/>
          <w:sz w:val="24"/>
          <w:szCs w:val="24"/>
        </w:rPr>
        <w:t>000</w:t>
      </w:r>
      <w:r w:rsidR="00F432F8">
        <w:rPr>
          <w:rFonts w:ascii="Garamond" w:hAnsi="Garamond" w:cstheme="minorHAnsi"/>
          <w:b/>
          <w:bCs/>
          <w:color w:val="auto"/>
          <w:sz w:val="24"/>
          <w:szCs w:val="24"/>
        </w:rPr>
        <w:t>,-</w:t>
      </w:r>
      <w:r w:rsidR="000E3B55" w:rsidRPr="00FE664D">
        <w:rPr>
          <w:rFonts w:ascii="Garamond" w:hAnsi="Garamond" w:cstheme="minorHAnsi"/>
          <w:b/>
          <w:bCs/>
          <w:color w:val="auto"/>
          <w:sz w:val="24"/>
          <w:szCs w:val="24"/>
        </w:rPr>
        <w:t xml:space="preserve"> Kč (dospělí)</w:t>
      </w:r>
    </w:p>
    <w:p w:rsidR="000E3B55" w:rsidRDefault="009943A3" w:rsidP="00F432F8">
      <w:pPr>
        <w:pStyle w:val="Pedsazen"/>
        <w:tabs>
          <w:tab w:val="clear" w:pos="283"/>
        </w:tabs>
        <w:spacing w:line="238" w:lineRule="atLeast"/>
        <w:ind w:left="0" w:firstLine="0"/>
        <w:rPr>
          <w:rFonts w:ascii="Garamond" w:hAnsi="Garamond" w:cstheme="minorHAnsi"/>
          <w:b/>
          <w:bCs/>
          <w:color w:val="auto"/>
          <w:sz w:val="24"/>
          <w:szCs w:val="24"/>
        </w:rPr>
      </w:pPr>
      <w:r>
        <w:rPr>
          <w:rFonts w:ascii="Garamond" w:hAnsi="Garamond" w:cstheme="minorHAnsi"/>
          <w:b/>
          <w:bCs/>
          <w:color w:val="auto"/>
          <w:sz w:val="24"/>
          <w:szCs w:val="24"/>
        </w:rPr>
        <w:t xml:space="preserve">                                                                                                         </w:t>
      </w:r>
      <w:r w:rsidR="00DC7BC1" w:rsidRPr="00FE664D">
        <w:rPr>
          <w:rFonts w:ascii="Garamond" w:hAnsi="Garamond" w:cstheme="minorHAnsi"/>
          <w:b/>
          <w:bCs/>
          <w:color w:val="auto"/>
          <w:sz w:val="24"/>
          <w:szCs w:val="24"/>
        </w:rPr>
        <w:t>5</w:t>
      </w:r>
      <w:r w:rsidR="00F432F8">
        <w:rPr>
          <w:rFonts w:ascii="Garamond" w:hAnsi="Garamond" w:cstheme="minorHAnsi"/>
          <w:b/>
          <w:bCs/>
          <w:color w:val="auto"/>
          <w:sz w:val="24"/>
          <w:szCs w:val="24"/>
        </w:rPr>
        <w:t> </w:t>
      </w:r>
      <w:r w:rsidR="00DC7BC1" w:rsidRPr="00FE664D">
        <w:rPr>
          <w:rFonts w:ascii="Garamond" w:hAnsi="Garamond" w:cstheme="minorHAnsi"/>
          <w:b/>
          <w:bCs/>
          <w:color w:val="auto"/>
          <w:sz w:val="24"/>
          <w:szCs w:val="24"/>
        </w:rPr>
        <w:t>000</w:t>
      </w:r>
      <w:r w:rsidR="00F432F8">
        <w:rPr>
          <w:rFonts w:ascii="Garamond" w:hAnsi="Garamond" w:cstheme="minorHAnsi"/>
          <w:b/>
          <w:bCs/>
          <w:color w:val="auto"/>
          <w:sz w:val="24"/>
          <w:szCs w:val="24"/>
        </w:rPr>
        <w:t>,-</w:t>
      </w:r>
      <w:r w:rsidR="000E3B55" w:rsidRPr="00FE664D">
        <w:rPr>
          <w:rFonts w:ascii="Garamond" w:hAnsi="Garamond" w:cstheme="minorHAnsi"/>
          <w:b/>
          <w:bCs/>
          <w:color w:val="auto"/>
          <w:sz w:val="24"/>
          <w:szCs w:val="24"/>
        </w:rPr>
        <w:t xml:space="preserve"> Kč (</w:t>
      </w:r>
      <w:r w:rsidR="00DC7BC1" w:rsidRPr="00FE664D">
        <w:rPr>
          <w:rFonts w:ascii="Garamond" w:hAnsi="Garamond" w:cstheme="minorHAnsi"/>
          <w:b/>
          <w:bCs/>
          <w:color w:val="auto"/>
          <w:sz w:val="24"/>
          <w:szCs w:val="24"/>
        </w:rPr>
        <w:t>dorost a st.žáci)</w:t>
      </w:r>
      <w:r w:rsidR="000E3B55" w:rsidRPr="00FE664D">
        <w:rPr>
          <w:rFonts w:ascii="Garamond" w:hAnsi="Garamond" w:cstheme="minorHAnsi"/>
          <w:b/>
          <w:bCs/>
          <w:color w:val="auto"/>
          <w:sz w:val="24"/>
          <w:szCs w:val="24"/>
        </w:rPr>
        <w:t>)</w:t>
      </w:r>
    </w:p>
    <w:p w:rsidR="003705CA" w:rsidRDefault="00FE664D" w:rsidP="003705CA">
      <w:pPr>
        <w:pStyle w:val="Pedsazen"/>
        <w:tabs>
          <w:tab w:val="clear" w:pos="283"/>
        </w:tabs>
        <w:spacing w:line="238" w:lineRule="atLeast"/>
        <w:rPr>
          <w:rFonts w:ascii="Garamond" w:hAnsi="Garamond" w:cstheme="minorHAnsi"/>
          <w:b/>
          <w:bCs/>
          <w:color w:val="auto"/>
          <w:sz w:val="24"/>
          <w:szCs w:val="24"/>
        </w:rPr>
      </w:pPr>
      <w:r>
        <w:rPr>
          <w:rFonts w:ascii="Garamond" w:hAnsi="Garamond" w:cstheme="minorHAnsi"/>
          <w:b/>
          <w:bCs/>
          <w:color w:val="auto"/>
          <w:sz w:val="24"/>
          <w:szCs w:val="24"/>
        </w:rPr>
        <w:t xml:space="preserve">                                                                                                             2</w:t>
      </w:r>
      <w:r w:rsidR="00F432F8">
        <w:rPr>
          <w:rFonts w:ascii="Garamond" w:hAnsi="Garamond" w:cstheme="minorHAnsi"/>
          <w:b/>
          <w:bCs/>
          <w:color w:val="auto"/>
          <w:sz w:val="24"/>
          <w:szCs w:val="24"/>
        </w:rPr>
        <w:t> </w:t>
      </w:r>
      <w:r>
        <w:rPr>
          <w:rFonts w:ascii="Garamond" w:hAnsi="Garamond" w:cstheme="minorHAnsi"/>
          <w:b/>
          <w:bCs/>
          <w:color w:val="auto"/>
          <w:sz w:val="24"/>
          <w:szCs w:val="24"/>
        </w:rPr>
        <w:t>500</w:t>
      </w:r>
      <w:r w:rsidR="00F432F8">
        <w:rPr>
          <w:rFonts w:ascii="Garamond" w:hAnsi="Garamond" w:cstheme="minorHAnsi"/>
          <w:b/>
          <w:bCs/>
          <w:color w:val="auto"/>
          <w:sz w:val="24"/>
          <w:szCs w:val="24"/>
        </w:rPr>
        <w:t>,-</w:t>
      </w:r>
      <w:r>
        <w:rPr>
          <w:rFonts w:ascii="Garamond" w:hAnsi="Garamond" w:cstheme="minorHAnsi"/>
          <w:b/>
          <w:bCs/>
          <w:color w:val="auto"/>
          <w:sz w:val="24"/>
          <w:szCs w:val="24"/>
        </w:rPr>
        <w:t xml:space="preserve"> Kč (ml. žáci</w:t>
      </w:r>
      <w:r w:rsidR="007C1F7A">
        <w:rPr>
          <w:rFonts w:ascii="Garamond" w:hAnsi="Garamond" w:cstheme="minorHAnsi"/>
          <w:b/>
          <w:bCs/>
          <w:color w:val="auto"/>
          <w:sz w:val="24"/>
          <w:szCs w:val="24"/>
        </w:rPr>
        <w:t>)</w:t>
      </w:r>
    </w:p>
    <w:p w:rsidR="007C1F7A" w:rsidRPr="005A01D3" w:rsidRDefault="007C1F7A" w:rsidP="00B64E48">
      <w:pPr>
        <w:pStyle w:val="Pedsazen"/>
        <w:tabs>
          <w:tab w:val="clear" w:pos="283"/>
        </w:tabs>
        <w:spacing w:line="238" w:lineRule="atLeast"/>
        <w:rPr>
          <w:rFonts w:ascii="Garamond" w:hAnsi="Garamond" w:cstheme="minorHAnsi"/>
          <w:b/>
          <w:bCs/>
          <w:color w:val="auto"/>
          <w:sz w:val="24"/>
          <w:szCs w:val="24"/>
        </w:rPr>
      </w:pPr>
      <w:r>
        <w:rPr>
          <w:rFonts w:ascii="Garamond" w:hAnsi="Garamond" w:cstheme="minorHAnsi"/>
          <w:b/>
          <w:bCs/>
          <w:color w:val="auto"/>
          <w:sz w:val="24"/>
          <w:szCs w:val="24"/>
        </w:rPr>
        <w:t xml:space="preserve">                                                                                                             2</w:t>
      </w:r>
      <w:r w:rsidR="00F432F8">
        <w:rPr>
          <w:rFonts w:ascii="Garamond" w:hAnsi="Garamond" w:cstheme="minorHAnsi"/>
          <w:b/>
          <w:bCs/>
          <w:color w:val="auto"/>
          <w:sz w:val="24"/>
          <w:szCs w:val="24"/>
        </w:rPr>
        <w:t> </w:t>
      </w:r>
      <w:r>
        <w:rPr>
          <w:rFonts w:ascii="Garamond" w:hAnsi="Garamond" w:cstheme="minorHAnsi"/>
          <w:b/>
          <w:bCs/>
          <w:color w:val="auto"/>
          <w:sz w:val="24"/>
          <w:szCs w:val="24"/>
        </w:rPr>
        <w:t>000</w:t>
      </w:r>
      <w:r w:rsidR="00F432F8">
        <w:rPr>
          <w:rFonts w:ascii="Garamond" w:hAnsi="Garamond" w:cstheme="minorHAnsi"/>
          <w:b/>
          <w:bCs/>
          <w:color w:val="auto"/>
          <w:sz w:val="24"/>
          <w:szCs w:val="24"/>
        </w:rPr>
        <w:t>,-</w:t>
      </w:r>
      <w:r>
        <w:rPr>
          <w:rFonts w:ascii="Garamond" w:hAnsi="Garamond" w:cstheme="minorHAnsi"/>
          <w:b/>
          <w:bCs/>
          <w:color w:val="auto"/>
          <w:sz w:val="24"/>
          <w:szCs w:val="24"/>
        </w:rPr>
        <w:t xml:space="preserve"> Kč (přípravky)</w:t>
      </w:r>
    </w:p>
    <w:p w:rsidR="003705CA" w:rsidRPr="005A01D3" w:rsidRDefault="009943A3" w:rsidP="00B64E48">
      <w:pPr>
        <w:pStyle w:val="Pedsazen"/>
        <w:tabs>
          <w:tab w:val="clear" w:pos="283"/>
        </w:tabs>
        <w:spacing w:line="238" w:lineRule="atLeast"/>
        <w:rPr>
          <w:rFonts w:ascii="Garamond" w:hAnsi="Garamond" w:cstheme="minorHAnsi"/>
          <w:color w:val="auto"/>
          <w:sz w:val="24"/>
          <w:szCs w:val="24"/>
        </w:rPr>
      </w:pPr>
      <w:r>
        <w:rPr>
          <w:rFonts w:ascii="Garamond" w:hAnsi="Garamond" w:cstheme="minorHAnsi"/>
          <w:color w:val="auto"/>
          <w:sz w:val="24"/>
          <w:szCs w:val="24"/>
        </w:rPr>
        <w:t xml:space="preserve"> </w:t>
      </w:r>
      <w:r w:rsidR="000D04C2">
        <w:rPr>
          <w:rFonts w:ascii="Garamond" w:hAnsi="Garamond" w:cstheme="minorHAnsi"/>
          <w:color w:val="auto"/>
          <w:sz w:val="24"/>
          <w:szCs w:val="24"/>
        </w:rPr>
        <w:t xml:space="preserve"> m</w:t>
      </w:r>
      <w:r w:rsidR="00B64E48">
        <w:rPr>
          <w:rFonts w:ascii="Garamond" w:hAnsi="Garamond" w:cstheme="minorHAnsi"/>
          <w:color w:val="auto"/>
          <w:sz w:val="24"/>
          <w:szCs w:val="24"/>
        </w:rPr>
        <w:t xml:space="preserve">) </w:t>
      </w:r>
      <w:r w:rsidR="00553BD1">
        <w:rPr>
          <w:rFonts w:ascii="Garamond" w:hAnsi="Garamond" w:cstheme="minorHAnsi"/>
          <w:color w:val="auto"/>
          <w:sz w:val="24"/>
          <w:szCs w:val="24"/>
        </w:rPr>
        <w:t xml:space="preserve">pokuta za </w:t>
      </w:r>
      <w:r w:rsidR="000E3B55" w:rsidRPr="005A01D3">
        <w:rPr>
          <w:rFonts w:ascii="Garamond" w:hAnsi="Garamond" w:cstheme="minorHAnsi"/>
          <w:color w:val="auto"/>
          <w:sz w:val="24"/>
          <w:szCs w:val="24"/>
        </w:rPr>
        <w:t xml:space="preserve">řádné nevyplnění </w:t>
      </w:r>
      <w:r w:rsidR="003705CA">
        <w:rPr>
          <w:rFonts w:ascii="Garamond" w:hAnsi="Garamond" w:cstheme="minorHAnsi"/>
          <w:color w:val="auto"/>
          <w:sz w:val="24"/>
          <w:szCs w:val="24"/>
        </w:rPr>
        <w:t>z</w:t>
      </w:r>
      <w:r w:rsidR="000E3B55" w:rsidRPr="005A01D3">
        <w:rPr>
          <w:rFonts w:ascii="Garamond" w:hAnsi="Garamond" w:cstheme="minorHAnsi"/>
          <w:color w:val="auto"/>
          <w:sz w:val="24"/>
          <w:szCs w:val="24"/>
        </w:rPr>
        <w:t>ápisu o utkání ze strany klubu</w:t>
      </w:r>
      <w:r w:rsidR="00E45B7C">
        <w:rPr>
          <w:rFonts w:ascii="Garamond" w:hAnsi="Garamond" w:cstheme="minorHAnsi"/>
          <w:color w:val="auto"/>
          <w:sz w:val="24"/>
          <w:szCs w:val="24"/>
        </w:rPr>
        <w:t>:</w:t>
      </w:r>
      <w:r w:rsidR="000E3B55" w:rsidRPr="005A01D3">
        <w:rPr>
          <w:rFonts w:ascii="Garamond" w:hAnsi="Garamond" w:cstheme="minorHAnsi"/>
          <w:color w:val="auto"/>
          <w:sz w:val="24"/>
          <w:szCs w:val="24"/>
        </w:rPr>
        <w:tab/>
      </w:r>
      <w:r w:rsidR="00EB0CEE">
        <w:rPr>
          <w:rFonts w:ascii="Garamond" w:hAnsi="Garamond" w:cstheme="minorHAnsi"/>
          <w:color w:val="auto"/>
          <w:sz w:val="24"/>
          <w:szCs w:val="24"/>
        </w:rPr>
        <w:t xml:space="preserve">      </w:t>
      </w:r>
      <w:r w:rsidR="00FE664D">
        <w:rPr>
          <w:rFonts w:ascii="Garamond" w:hAnsi="Garamond" w:cstheme="minorHAnsi"/>
          <w:b/>
          <w:bCs/>
          <w:color w:val="auto"/>
          <w:sz w:val="24"/>
          <w:szCs w:val="24"/>
        </w:rPr>
        <w:t>500</w:t>
      </w:r>
      <w:r w:rsidR="00F432F8">
        <w:rPr>
          <w:rFonts w:ascii="Garamond" w:hAnsi="Garamond" w:cstheme="minorHAnsi"/>
          <w:b/>
          <w:bCs/>
          <w:color w:val="auto"/>
          <w:sz w:val="24"/>
          <w:szCs w:val="24"/>
        </w:rPr>
        <w:t>,-</w:t>
      </w:r>
      <w:r w:rsidR="000E3B55" w:rsidRPr="005A01D3">
        <w:rPr>
          <w:rFonts w:ascii="Garamond" w:hAnsi="Garamond" w:cstheme="minorHAnsi"/>
          <w:b/>
          <w:bCs/>
          <w:color w:val="auto"/>
          <w:sz w:val="24"/>
          <w:szCs w:val="24"/>
        </w:rPr>
        <w:t xml:space="preserve"> Kč</w:t>
      </w:r>
    </w:p>
    <w:p w:rsidR="007C1F7A" w:rsidRPr="006D3F01" w:rsidRDefault="00652692" w:rsidP="006D3F01">
      <w:pPr>
        <w:pStyle w:val="Pedsazen"/>
        <w:tabs>
          <w:tab w:val="clear" w:pos="283"/>
        </w:tabs>
        <w:spacing w:line="238" w:lineRule="atLeast"/>
        <w:rPr>
          <w:rFonts w:ascii="Garamond" w:hAnsi="Garamond" w:cstheme="minorHAnsi"/>
          <w:b/>
          <w:bCs/>
          <w:color w:val="auto"/>
          <w:sz w:val="24"/>
          <w:szCs w:val="24"/>
        </w:rPr>
      </w:pPr>
      <w:r>
        <w:rPr>
          <w:rFonts w:ascii="Garamond" w:hAnsi="Garamond" w:cstheme="minorHAnsi"/>
          <w:color w:val="auto"/>
          <w:sz w:val="24"/>
          <w:szCs w:val="24"/>
        </w:rPr>
        <w:t xml:space="preserve"> </w:t>
      </w:r>
      <w:r w:rsidR="000D04C2">
        <w:rPr>
          <w:rFonts w:ascii="Garamond" w:hAnsi="Garamond" w:cstheme="minorHAnsi"/>
          <w:color w:val="auto"/>
          <w:sz w:val="24"/>
          <w:szCs w:val="24"/>
        </w:rPr>
        <w:t xml:space="preserve"> n</w:t>
      </w:r>
      <w:r w:rsidR="00B64E48">
        <w:rPr>
          <w:rFonts w:ascii="Garamond" w:hAnsi="Garamond" w:cstheme="minorHAnsi"/>
          <w:color w:val="auto"/>
          <w:sz w:val="24"/>
          <w:szCs w:val="24"/>
        </w:rPr>
        <w:t xml:space="preserve">) </w:t>
      </w:r>
      <w:r w:rsidR="006D3F01">
        <w:rPr>
          <w:rFonts w:ascii="Garamond" w:hAnsi="Garamond" w:cstheme="minorHAnsi"/>
          <w:color w:val="auto"/>
          <w:sz w:val="24"/>
          <w:szCs w:val="24"/>
        </w:rPr>
        <w:t>p</w:t>
      </w:r>
      <w:r w:rsidR="00553BD1">
        <w:rPr>
          <w:rFonts w:ascii="Garamond" w:hAnsi="Garamond" w:cstheme="minorHAnsi"/>
          <w:color w:val="auto"/>
          <w:sz w:val="24"/>
          <w:szCs w:val="24"/>
        </w:rPr>
        <w:t xml:space="preserve">okuta za </w:t>
      </w:r>
      <w:r w:rsidR="007C1F7A">
        <w:rPr>
          <w:rFonts w:ascii="Garamond" w:hAnsi="Garamond" w:cstheme="minorHAnsi"/>
          <w:color w:val="auto"/>
          <w:sz w:val="24"/>
          <w:szCs w:val="24"/>
        </w:rPr>
        <w:t>napomínání hráče a</w:t>
      </w:r>
      <w:r w:rsidR="00EB0CEE">
        <w:rPr>
          <w:rFonts w:ascii="Garamond" w:hAnsi="Garamond" w:cstheme="minorHAnsi"/>
          <w:color w:val="auto"/>
          <w:sz w:val="24"/>
          <w:szCs w:val="24"/>
        </w:rPr>
        <w:t xml:space="preserve"> příslušníka družstva v</w:t>
      </w:r>
      <w:r w:rsidR="00B64E48">
        <w:rPr>
          <w:rFonts w:ascii="Garamond" w:hAnsi="Garamond" w:cstheme="minorHAnsi"/>
          <w:color w:val="auto"/>
          <w:sz w:val="24"/>
          <w:szCs w:val="24"/>
        </w:rPr>
        <w:t xml:space="preserve"> soutěží</w:t>
      </w:r>
      <w:r w:rsidR="007C1F7A">
        <w:rPr>
          <w:rFonts w:ascii="Garamond" w:hAnsi="Garamond" w:cstheme="minorHAnsi"/>
          <w:color w:val="auto"/>
          <w:sz w:val="24"/>
          <w:szCs w:val="24"/>
        </w:rPr>
        <w:t>ch OFS Karviná</w:t>
      </w:r>
      <w:r>
        <w:rPr>
          <w:rFonts w:ascii="Garamond" w:hAnsi="Garamond" w:cstheme="minorHAnsi"/>
          <w:color w:val="auto"/>
          <w:sz w:val="24"/>
          <w:szCs w:val="24"/>
        </w:rPr>
        <w:t>:</w:t>
      </w:r>
    </w:p>
    <w:p w:rsidR="007C1F7A" w:rsidRPr="006D3F01" w:rsidRDefault="00652692" w:rsidP="006D3F01">
      <w:pPr>
        <w:pStyle w:val="Pedsazen"/>
        <w:tabs>
          <w:tab w:val="clear" w:pos="283"/>
        </w:tabs>
        <w:spacing w:line="238" w:lineRule="atLeast"/>
        <w:rPr>
          <w:rFonts w:ascii="Garamond" w:hAnsi="Garamond" w:cstheme="minorHAnsi"/>
          <w:color w:val="auto"/>
          <w:sz w:val="24"/>
          <w:szCs w:val="24"/>
        </w:rPr>
      </w:pPr>
      <w:r>
        <w:rPr>
          <w:rFonts w:ascii="Garamond" w:hAnsi="Garamond" w:cstheme="minorHAnsi"/>
          <w:color w:val="auto"/>
          <w:sz w:val="24"/>
          <w:szCs w:val="24"/>
        </w:rPr>
        <w:t xml:space="preserve"> </w:t>
      </w:r>
      <w:r w:rsidR="009943A3">
        <w:rPr>
          <w:rFonts w:ascii="Garamond" w:hAnsi="Garamond" w:cstheme="minorHAnsi"/>
          <w:color w:val="auto"/>
          <w:sz w:val="24"/>
          <w:szCs w:val="24"/>
        </w:rPr>
        <w:t xml:space="preserve"> </w:t>
      </w:r>
      <w:r w:rsidR="00B64E48">
        <w:rPr>
          <w:rFonts w:ascii="Garamond" w:hAnsi="Garamond" w:cstheme="minorHAnsi"/>
          <w:color w:val="auto"/>
          <w:sz w:val="24"/>
          <w:szCs w:val="24"/>
        </w:rPr>
        <w:t xml:space="preserve"> </w:t>
      </w:r>
      <w:r w:rsidR="007C1F7A">
        <w:rPr>
          <w:rFonts w:ascii="Garamond" w:hAnsi="Garamond" w:cstheme="minorHAnsi"/>
          <w:color w:val="auto"/>
          <w:sz w:val="24"/>
          <w:szCs w:val="24"/>
        </w:rPr>
        <w:t>p</w:t>
      </w:r>
      <w:r w:rsidR="007C1F7A" w:rsidRPr="007C1F7A">
        <w:rPr>
          <w:rFonts w:ascii="Garamond" w:hAnsi="Garamond" w:cstheme="minorHAnsi"/>
          <w:color w:val="auto"/>
          <w:sz w:val="24"/>
          <w:szCs w:val="24"/>
        </w:rPr>
        <w:t>oplatky za ŽK:</w:t>
      </w:r>
    </w:p>
    <w:p w:rsidR="007C1F7A" w:rsidRPr="007C1F7A" w:rsidRDefault="007C1F7A" w:rsidP="007C1F7A">
      <w:pPr>
        <w:pStyle w:val="Pedsazen"/>
        <w:tabs>
          <w:tab w:val="clear" w:pos="283"/>
        </w:tabs>
        <w:spacing w:line="238" w:lineRule="atLeast"/>
        <w:ind w:left="1276" w:firstLine="0"/>
        <w:rPr>
          <w:rFonts w:ascii="Garamond" w:hAnsi="Garamond" w:cstheme="minorHAnsi"/>
          <w:color w:val="auto"/>
          <w:sz w:val="24"/>
          <w:szCs w:val="24"/>
        </w:rPr>
      </w:pPr>
      <w:r>
        <w:rPr>
          <w:rFonts w:ascii="Garamond" w:hAnsi="Garamond" w:cstheme="minorHAnsi"/>
          <w:color w:val="auto"/>
          <w:sz w:val="24"/>
          <w:szCs w:val="24"/>
        </w:rPr>
        <w:t>Muži:               10 ŽK………………………………………….</w:t>
      </w:r>
      <w:r w:rsidR="005846F4">
        <w:rPr>
          <w:rFonts w:ascii="Garamond" w:hAnsi="Garamond" w:cstheme="minorHAnsi"/>
          <w:b/>
          <w:bCs/>
          <w:color w:val="auto"/>
          <w:sz w:val="24"/>
          <w:szCs w:val="24"/>
        </w:rPr>
        <w:t>pokuta 5</w:t>
      </w:r>
      <w:r w:rsidRPr="007C1F7A">
        <w:rPr>
          <w:rFonts w:ascii="Garamond" w:hAnsi="Garamond" w:cstheme="minorHAnsi"/>
          <w:b/>
          <w:bCs/>
          <w:color w:val="auto"/>
          <w:sz w:val="24"/>
          <w:szCs w:val="24"/>
        </w:rPr>
        <w:t>00</w:t>
      </w:r>
      <w:r w:rsidR="00F432F8">
        <w:rPr>
          <w:rFonts w:ascii="Garamond" w:hAnsi="Garamond" w:cstheme="minorHAnsi"/>
          <w:b/>
          <w:bCs/>
          <w:color w:val="auto"/>
          <w:sz w:val="24"/>
          <w:szCs w:val="24"/>
        </w:rPr>
        <w:t>,-</w:t>
      </w:r>
      <w:r w:rsidRPr="007C1F7A">
        <w:rPr>
          <w:rFonts w:ascii="Garamond" w:hAnsi="Garamond" w:cstheme="minorHAnsi"/>
          <w:b/>
          <w:bCs/>
          <w:color w:val="auto"/>
          <w:sz w:val="24"/>
          <w:szCs w:val="24"/>
        </w:rPr>
        <w:t xml:space="preserve"> Kč</w:t>
      </w:r>
    </w:p>
    <w:p w:rsidR="00E45B7C" w:rsidRPr="007C1F7A" w:rsidRDefault="009943A3" w:rsidP="007C1F7A">
      <w:pPr>
        <w:pStyle w:val="Pedsazen"/>
        <w:tabs>
          <w:tab w:val="clear" w:pos="283"/>
        </w:tabs>
        <w:spacing w:line="238" w:lineRule="atLeast"/>
        <w:ind w:left="0" w:firstLine="0"/>
        <w:rPr>
          <w:rFonts w:ascii="Garamond" w:hAnsi="Garamond" w:cstheme="minorHAnsi"/>
          <w:color w:val="auto"/>
          <w:sz w:val="24"/>
          <w:szCs w:val="24"/>
        </w:rPr>
      </w:pPr>
      <w:r>
        <w:rPr>
          <w:rFonts w:ascii="Garamond" w:hAnsi="Garamond" w:cstheme="minorHAnsi"/>
          <w:color w:val="auto"/>
          <w:sz w:val="24"/>
          <w:szCs w:val="24"/>
        </w:rPr>
        <w:t xml:space="preserve">                                             </w:t>
      </w:r>
      <w:r w:rsidR="007C1F7A">
        <w:rPr>
          <w:rFonts w:ascii="Garamond" w:hAnsi="Garamond" w:cstheme="minorHAnsi"/>
          <w:color w:val="auto"/>
          <w:sz w:val="24"/>
          <w:szCs w:val="24"/>
        </w:rPr>
        <w:t>k</w:t>
      </w:r>
      <w:r w:rsidR="007C1F7A" w:rsidRPr="007C1F7A">
        <w:rPr>
          <w:rFonts w:ascii="Garamond" w:hAnsi="Garamond" w:cstheme="minorHAnsi"/>
          <w:color w:val="auto"/>
          <w:sz w:val="24"/>
          <w:szCs w:val="24"/>
        </w:rPr>
        <w:t>aždých dalších 5 Ž</w:t>
      </w:r>
      <w:r w:rsidR="007C1F7A">
        <w:rPr>
          <w:rFonts w:ascii="Garamond" w:hAnsi="Garamond" w:cstheme="minorHAnsi"/>
          <w:color w:val="auto"/>
          <w:sz w:val="24"/>
          <w:szCs w:val="24"/>
        </w:rPr>
        <w:t>K………………………….</w:t>
      </w:r>
      <w:r w:rsidR="005846F4">
        <w:rPr>
          <w:rFonts w:ascii="Garamond" w:hAnsi="Garamond" w:cstheme="minorHAnsi"/>
          <w:b/>
          <w:bCs/>
          <w:color w:val="auto"/>
          <w:sz w:val="24"/>
          <w:szCs w:val="24"/>
        </w:rPr>
        <w:t>pokuta 5</w:t>
      </w:r>
      <w:r w:rsidR="007C1F7A" w:rsidRPr="007C1F7A">
        <w:rPr>
          <w:rFonts w:ascii="Garamond" w:hAnsi="Garamond" w:cstheme="minorHAnsi"/>
          <w:b/>
          <w:bCs/>
          <w:color w:val="auto"/>
          <w:sz w:val="24"/>
          <w:szCs w:val="24"/>
        </w:rPr>
        <w:t>00</w:t>
      </w:r>
      <w:r w:rsidR="00F432F8">
        <w:rPr>
          <w:rFonts w:ascii="Garamond" w:hAnsi="Garamond" w:cstheme="minorHAnsi"/>
          <w:b/>
          <w:bCs/>
          <w:color w:val="auto"/>
          <w:sz w:val="24"/>
          <w:szCs w:val="24"/>
        </w:rPr>
        <w:t>,-</w:t>
      </w:r>
      <w:r w:rsidR="007C1F7A" w:rsidRPr="007C1F7A">
        <w:rPr>
          <w:rFonts w:ascii="Garamond" w:hAnsi="Garamond" w:cstheme="minorHAnsi"/>
          <w:b/>
          <w:bCs/>
          <w:color w:val="auto"/>
          <w:sz w:val="24"/>
          <w:szCs w:val="24"/>
        </w:rPr>
        <w:t xml:space="preserve"> Kč</w:t>
      </w:r>
    </w:p>
    <w:p w:rsidR="007C1F7A" w:rsidRPr="007C1F7A" w:rsidRDefault="007C1F7A" w:rsidP="007C1F7A">
      <w:pPr>
        <w:pStyle w:val="Pedsazen"/>
        <w:tabs>
          <w:tab w:val="clear" w:pos="283"/>
        </w:tabs>
        <w:spacing w:line="238" w:lineRule="atLeast"/>
        <w:ind w:left="1276" w:firstLine="0"/>
        <w:rPr>
          <w:rFonts w:ascii="Garamond" w:hAnsi="Garamond" w:cstheme="minorHAnsi"/>
          <w:color w:val="auto"/>
          <w:sz w:val="24"/>
          <w:szCs w:val="24"/>
        </w:rPr>
      </w:pPr>
      <w:r>
        <w:rPr>
          <w:rFonts w:ascii="Garamond" w:hAnsi="Garamond" w:cstheme="minorHAnsi"/>
          <w:color w:val="auto"/>
          <w:sz w:val="24"/>
          <w:szCs w:val="24"/>
        </w:rPr>
        <w:t>Mládež:            8 ŽK……………………………………</w:t>
      </w:r>
      <w:r w:rsidR="00EC4E6E">
        <w:rPr>
          <w:rFonts w:ascii="Garamond" w:hAnsi="Garamond" w:cstheme="minorHAnsi"/>
          <w:color w:val="auto"/>
          <w:sz w:val="24"/>
          <w:szCs w:val="24"/>
        </w:rPr>
        <w:t>………</w:t>
      </w:r>
      <w:r w:rsidRPr="007C1F7A">
        <w:rPr>
          <w:rFonts w:ascii="Garamond" w:hAnsi="Garamond" w:cstheme="minorHAnsi"/>
          <w:b/>
          <w:bCs/>
          <w:color w:val="auto"/>
          <w:sz w:val="24"/>
          <w:szCs w:val="24"/>
        </w:rPr>
        <w:t xml:space="preserve">pokuta </w:t>
      </w:r>
      <w:r w:rsidR="005846F4">
        <w:rPr>
          <w:rFonts w:ascii="Garamond" w:hAnsi="Garamond" w:cstheme="minorHAnsi"/>
          <w:b/>
          <w:bCs/>
          <w:color w:val="auto"/>
          <w:sz w:val="24"/>
          <w:szCs w:val="24"/>
        </w:rPr>
        <w:t>4</w:t>
      </w:r>
      <w:r w:rsidRPr="007C1F7A">
        <w:rPr>
          <w:rFonts w:ascii="Garamond" w:hAnsi="Garamond" w:cstheme="minorHAnsi"/>
          <w:b/>
          <w:bCs/>
          <w:color w:val="auto"/>
          <w:sz w:val="24"/>
          <w:szCs w:val="24"/>
        </w:rPr>
        <w:t>00</w:t>
      </w:r>
      <w:r w:rsidR="00F432F8">
        <w:rPr>
          <w:rFonts w:ascii="Garamond" w:hAnsi="Garamond" w:cstheme="minorHAnsi"/>
          <w:b/>
          <w:bCs/>
          <w:color w:val="auto"/>
          <w:sz w:val="24"/>
          <w:szCs w:val="24"/>
        </w:rPr>
        <w:t xml:space="preserve">,- </w:t>
      </w:r>
      <w:r w:rsidRPr="007C1F7A">
        <w:rPr>
          <w:rFonts w:ascii="Garamond" w:hAnsi="Garamond" w:cstheme="minorHAnsi"/>
          <w:b/>
          <w:bCs/>
          <w:color w:val="auto"/>
          <w:sz w:val="24"/>
          <w:szCs w:val="24"/>
        </w:rPr>
        <w:t>Kč</w:t>
      </w:r>
    </w:p>
    <w:p w:rsidR="00782A69" w:rsidRPr="006D3F01" w:rsidRDefault="009943A3" w:rsidP="007C1F7A">
      <w:pPr>
        <w:pStyle w:val="Pedsazen"/>
        <w:tabs>
          <w:tab w:val="clear" w:pos="283"/>
        </w:tabs>
        <w:spacing w:line="238" w:lineRule="atLeast"/>
        <w:ind w:left="0" w:firstLine="0"/>
        <w:rPr>
          <w:rFonts w:ascii="Garamond" w:hAnsi="Garamond" w:cstheme="minorHAnsi"/>
          <w:b/>
          <w:bCs/>
          <w:color w:val="auto"/>
          <w:sz w:val="24"/>
          <w:szCs w:val="24"/>
        </w:rPr>
      </w:pPr>
      <w:r>
        <w:rPr>
          <w:rFonts w:ascii="Garamond" w:hAnsi="Garamond" w:cstheme="minorHAnsi"/>
          <w:color w:val="auto"/>
          <w:sz w:val="24"/>
          <w:szCs w:val="24"/>
        </w:rPr>
        <w:t xml:space="preserve">                                              </w:t>
      </w:r>
      <w:r w:rsidR="007C1F7A">
        <w:rPr>
          <w:rFonts w:ascii="Garamond" w:hAnsi="Garamond" w:cstheme="minorHAnsi"/>
          <w:color w:val="auto"/>
          <w:sz w:val="24"/>
          <w:szCs w:val="24"/>
        </w:rPr>
        <w:t>k</w:t>
      </w:r>
      <w:r w:rsidR="007C1F7A" w:rsidRPr="007C1F7A">
        <w:rPr>
          <w:rFonts w:ascii="Garamond" w:hAnsi="Garamond" w:cstheme="minorHAnsi"/>
          <w:color w:val="auto"/>
          <w:sz w:val="24"/>
          <w:szCs w:val="24"/>
        </w:rPr>
        <w:t>ažd</w:t>
      </w:r>
      <w:r w:rsidR="007C1F7A">
        <w:rPr>
          <w:rFonts w:ascii="Garamond" w:hAnsi="Garamond" w:cstheme="minorHAnsi"/>
          <w:color w:val="auto"/>
          <w:sz w:val="24"/>
          <w:szCs w:val="24"/>
        </w:rPr>
        <w:t>é</w:t>
      </w:r>
      <w:r w:rsidR="007C1F7A" w:rsidRPr="007C1F7A">
        <w:rPr>
          <w:rFonts w:ascii="Garamond" w:hAnsi="Garamond" w:cstheme="minorHAnsi"/>
          <w:color w:val="auto"/>
          <w:sz w:val="24"/>
          <w:szCs w:val="24"/>
        </w:rPr>
        <w:t xml:space="preserve"> další </w:t>
      </w:r>
      <w:r w:rsidR="007C1F7A">
        <w:rPr>
          <w:rFonts w:ascii="Garamond" w:hAnsi="Garamond" w:cstheme="minorHAnsi"/>
          <w:color w:val="auto"/>
          <w:sz w:val="24"/>
          <w:szCs w:val="24"/>
        </w:rPr>
        <w:t>4</w:t>
      </w:r>
      <w:r w:rsidR="00EC4E6E">
        <w:rPr>
          <w:rFonts w:ascii="Garamond" w:hAnsi="Garamond" w:cstheme="minorHAnsi"/>
          <w:color w:val="auto"/>
          <w:sz w:val="24"/>
          <w:szCs w:val="24"/>
        </w:rPr>
        <w:t>ŽK………………………………..</w:t>
      </w:r>
      <w:r w:rsidR="007C1F7A" w:rsidRPr="007C1F7A">
        <w:rPr>
          <w:rFonts w:ascii="Garamond" w:hAnsi="Garamond" w:cstheme="minorHAnsi"/>
          <w:b/>
          <w:bCs/>
          <w:color w:val="auto"/>
          <w:sz w:val="24"/>
          <w:szCs w:val="24"/>
        </w:rPr>
        <w:t xml:space="preserve">pokuta </w:t>
      </w:r>
      <w:r w:rsidR="005846F4">
        <w:rPr>
          <w:rFonts w:ascii="Garamond" w:hAnsi="Garamond" w:cstheme="minorHAnsi"/>
          <w:b/>
          <w:bCs/>
          <w:color w:val="auto"/>
          <w:sz w:val="24"/>
          <w:szCs w:val="24"/>
        </w:rPr>
        <w:t>4</w:t>
      </w:r>
      <w:r w:rsidR="007C1F7A" w:rsidRPr="007C1F7A">
        <w:rPr>
          <w:rFonts w:ascii="Garamond" w:hAnsi="Garamond" w:cstheme="minorHAnsi"/>
          <w:b/>
          <w:bCs/>
          <w:color w:val="auto"/>
          <w:sz w:val="24"/>
          <w:szCs w:val="24"/>
        </w:rPr>
        <w:t>00</w:t>
      </w:r>
      <w:r w:rsidR="00F432F8">
        <w:rPr>
          <w:rFonts w:ascii="Garamond" w:hAnsi="Garamond" w:cstheme="minorHAnsi"/>
          <w:b/>
          <w:bCs/>
          <w:color w:val="auto"/>
          <w:sz w:val="24"/>
          <w:szCs w:val="24"/>
        </w:rPr>
        <w:t>,-</w:t>
      </w:r>
      <w:r w:rsidR="007C1F7A" w:rsidRPr="007C1F7A">
        <w:rPr>
          <w:rFonts w:ascii="Garamond" w:hAnsi="Garamond" w:cstheme="minorHAnsi"/>
          <w:b/>
          <w:bCs/>
          <w:color w:val="auto"/>
          <w:sz w:val="24"/>
          <w:szCs w:val="24"/>
        </w:rPr>
        <w:t xml:space="preserve"> Kč</w:t>
      </w:r>
    </w:p>
    <w:p w:rsidR="00EC4E6E" w:rsidRDefault="00652692" w:rsidP="009943A3">
      <w:pPr>
        <w:pStyle w:val="Pedsazen"/>
        <w:tabs>
          <w:tab w:val="clear" w:pos="283"/>
        </w:tabs>
        <w:spacing w:line="238" w:lineRule="atLeast"/>
        <w:ind w:left="0" w:firstLine="0"/>
        <w:rPr>
          <w:rFonts w:ascii="Garamond" w:hAnsi="Garamond" w:cstheme="minorHAnsi"/>
          <w:color w:val="auto"/>
          <w:sz w:val="24"/>
          <w:szCs w:val="24"/>
        </w:rPr>
      </w:pPr>
      <w:r>
        <w:rPr>
          <w:rFonts w:ascii="Garamond" w:hAnsi="Garamond" w:cstheme="minorHAnsi"/>
          <w:color w:val="auto"/>
          <w:sz w:val="24"/>
          <w:szCs w:val="24"/>
        </w:rPr>
        <w:t xml:space="preserve"> o</w:t>
      </w:r>
      <w:r w:rsidR="00B64E48">
        <w:rPr>
          <w:rFonts w:ascii="Garamond" w:hAnsi="Garamond" w:cstheme="minorHAnsi"/>
          <w:color w:val="auto"/>
          <w:sz w:val="24"/>
          <w:szCs w:val="24"/>
        </w:rPr>
        <w:t>) k</w:t>
      </w:r>
      <w:r w:rsidR="00782A69" w:rsidRPr="00782A69">
        <w:rPr>
          <w:rFonts w:ascii="Garamond" w:hAnsi="Garamond" w:cstheme="minorHAnsi"/>
          <w:color w:val="auto"/>
          <w:sz w:val="24"/>
          <w:szCs w:val="24"/>
        </w:rPr>
        <w:t>lub</w:t>
      </w:r>
      <w:r w:rsidR="00B64E48">
        <w:rPr>
          <w:rFonts w:ascii="Garamond" w:hAnsi="Garamond" w:cstheme="minorHAnsi"/>
          <w:color w:val="auto"/>
          <w:sz w:val="24"/>
          <w:szCs w:val="24"/>
        </w:rPr>
        <w:t>,</w:t>
      </w:r>
      <w:r w:rsidR="00782A69" w:rsidRPr="00782A69">
        <w:rPr>
          <w:rFonts w:ascii="Garamond" w:hAnsi="Garamond" w:cstheme="minorHAnsi"/>
          <w:color w:val="auto"/>
          <w:sz w:val="24"/>
          <w:szCs w:val="24"/>
        </w:rPr>
        <w:t xml:space="preserve"> jehož</w:t>
      </w:r>
      <w:r w:rsidR="00EB0CEE">
        <w:rPr>
          <w:rFonts w:ascii="Garamond" w:hAnsi="Garamond" w:cstheme="minorHAnsi"/>
          <w:color w:val="auto"/>
          <w:sz w:val="24"/>
          <w:szCs w:val="24"/>
        </w:rPr>
        <w:t xml:space="preserve"> </w:t>
      </w:r>
      <w:r w:rsidR="00782A69" w:rsidRPr="00782A69">
        <w:rPr>
          <w:rFonts w:ascii="Garamond" w:hAnsi="Garamond" w:cstheme="minorHAnsi"/>
          <w:color w:val="auto"/>
          <w:sz w:val="24"/>
          <w:szCs w:val="24"/>
        </w:rPr>
        <w:t xml:space="preserve">družstvo se nedostaví k mistrovskému nebo pohárovému utkání je </w:t>
      </w:r>
    </w:p>
    <w:p w:rsidR="00DA7E5A" w:rsidRPr="00DA7E5A" w:rsidRDefault="00782A69" w:rsidP="00DA7E5A">
      <w:pPr>
        <w:pStyle w:val="Pedsazen"/>
        <w:tabs>
          <w:tab w:val="clear" w:pos="283"/>
        </w:tabs>
        <w:spacing w:line="238" w:lineRule="atLeast"/>
        <w:rPr>
          <w:rFonts w:ascii="Garamond" w:hAnsi="Garamond" w:cstheme="minorHAnsi"/>
          <w:b/>
          <w:bCs/>
          <w:color w:val="auto"/>
          <w:sz w:val="24"/>
          <w:szCs w:val="24"/>
        </w:rPr>
      </w:pPr>
      <w:r>
        <w:rPr>
          <w:rFonts w:ascii="Garamond" w:hAnsi="Garamond" w:cstheme="minorHAnsi"/>
          <w:color w:val="auto"/>
          <w:sz w:val="24"/>
          <w:szCs w:val="24"/>
        </w:rPr>
        <w:t>p</w:t>
      </w:r>
      <w:r w:rsidRPr="00782A69">
        <w:rPr>
          <w:rFonts w:ascii="Garamond" w:hAnsi="Garamond" w:cstheme="minorHAnsi"/>
          <w:color w:val="auto"/>
          <w:sz w:val="24"/>
          <w:szCs w:val="24"/>
        </w:rPr>
        <w:t xml:space="preserve">ovinen uhradit </w:t>
      </w:r>
      <w:r w:rsidR="00EC4E6E">
        <w:rPr>
          <w:rFonts w:ascii="Garamond" w:hAnsi="Garamond" w:cstheme="minorHAnsi"/>
          <w:color w:val="auto"/>
          <w:sz w:val="24"/>
          <w:szCs w:val="24"/>
        </w:rPr>
        <w:t>domácímu družstvu za přípravu hrací plochy</w:t>
      </w:r>
      <w:r w:rsidR="00EB0CEE">
        <w:rPr>
          <w:rFonts w:ascii="Garamond" w:hAnsi="Garamond" w:cstheme="minorHAnsi"/>
          <w:color w:val="auto"/>
          <w:sz w:val="24"/>
          <w:szCs w:val="24"/>
        </w:rPr>
        <w:t>:</w:t>
      </w:r>
      <w:r w:rsidR="00EC4E6E">
        <w:rPr>
          <w:rFonts w:ascii="Garamond" w:hAnsi="Garamond" w:cstheme="minorHAnsi"/>
          <w:color w:val="auto"/>
          <w:sz w:val="24"/>
          <w:szCs w:val="24"/>
        </w:rPr>
        <w:t xml:space="preserve"> </w:t>
      </w:r>
      <w:r w:rsidR="00EB0CEE">
        <w:rPr>
          <w:rFonts w:ascii="Garamond" w:hAnsi="Garamond" w:cstheme="minorHAnsi"/>
          <w:color w:val="auto"/>
          <w:sz w:val="24"/>
          <w:szCs w:val="24"/>
        </w:rPr>
        <w:t xml:space="preserve"> </w:t>
      </w:r>
      <w:r w:rsidR="009943A3">
        <w:rPr>
          <w:rFonts w:ascii="Garamond" w:hAnsi="Garamond" w:cstheme="minorHAnsi"/>
          <w:color w:val="auto"/>
          <w:sz w:val="24"/>
          <w:szCs w:val="24"/>
        </w:rPr>
        <w:t xml:space="preserve">                </w:t>
      </w:r>
      <w:r w:rsidR="00B64E48">
        <w:rPr>
          <w:rFonts w:ascii="Garamond" w:hAnsi="Garamond" w:cstheme="minorHAnsi"/>
          <w:b/>
          <w:bCs/>
          <w:color w:val="auto"/>
          <w:sz w:val="24"/>
          <w:szCs w:val="24"/>
        </w:rPr>
        <w:t xml:space="preserve">poplatek </w:t>
      </w:r>
      <w:r w:rsidRPr="00782A69">
        <w:rPr>
          <w:rFonts w:ascii="Garamond" w:hAnsi="Garamond" w:cstheme="minorHAnsi"/>
          <w:b/>
          <w:bCs/>
          <w:color w:val="auto"/>
          <w:sz w:val="24"/>
          <w:szCs w:val="24"/>
        </w:rPr>
        <w:t>2</w:t>
      </w:r>
      <w:r w:rsidR="00F432F8">
        <w:rPr>
          <w:rFonts w:ascii="Garamond" w:hAnsi="Garamond" w:cstheme="minorHAnsi"/>
          <w:b/>
          <w:bCs/>
          <w:color w:val="auto"/>
          <w:sz w:val="24"/>
          <w:szCs w:val="24"/>
        </w:rPr>
        <w:t> </w:t>
      </w:r>
      <w:r w:rsidRPr="00782A69">
        <w:rPr>
          <w:rFonts w:ascii="Garamond" w:hAnsi="Garamond" w:cstheme="minorHAnsi"/>
          <w:b/>
          <w:bCs/>
          <w:color w:val="auto"/>
          <w:sz w:val="24"/>
          <w:szCs w:val="24"/>
        </w:rPr>
        <w:t>000</w:t>
      </w:r>
      <w:r w:rsidR="00F432F8">
        <w:rPr>
          <w:rFonts w:ascii="Garamond" w:hAnsi="Garamond" w:cstheme="minorHAnsi"/>
          <w:b/>
          <w:bCs/>
          <w:color w:val="auto"/>
          <w:sz w:val="24"/>
          <w:szCs w:val="24"/>
        </w:rPr>
        <w:t>,-</w:t>
      </w:r>
      <w:r w:rsidRPr="00782A69">
        <w:rPr>
          <w:rFonts w:ascii="Garamond" w:hAnsi="Garamond" w:cstheme="minorHAnsi"/>
          <w:b/>
          <w:bCs/>
          <w:color w:val="auto"/>
          <w:sz w:val="24"/>
          <w:szCs w:val="24"/>
        </w:rPr>
        <w:t xml:space="preserve"> Kč</w:t>
      </w:r>
    </w:p>
    <w:p w:rsidR="000D04C2" w:rsidRDefault="00652692" w:rsidP="00B64E48">
      <w:pPr>
        <w:pStyle w:val="Podtitull"/>
        <w:spacing w:before="0" w:after="0"/>
        <w:jc w:val="left"/>
        <w:rPr>
          <w:rFonts w:ascii="Garamond" w:hAnsi="Garamond" w:cstheme="minorHAnsi"/>
          <w:b w:val="0"/>
          <w:bCs w:val="0"/>
          <w:sz w:val="24"/>
          <w:szCs w:val="24"/>
        </w:rPr>
      </w:pPr>
      <w:r>
        <w:rPr>
          <w:rFonts w:ascii="Garamond" w:hAnsi="Garamond" w:cstheme="minorHAnsi"/>
          <w:b w:val="0"/>
          <w:bCs w:val="0"/>
          <w:sz w:val="24"/>
          <w:szCs w:val="24"/>
        </w:rPr>
        <w:t>p</w:t>
      </w:r>
      <w:r w:rsidR="00B64E48">
        <w:rPr>
          <w:rFonts w:ascii="Garamond" w:hAnsi="Garamond" w:cstheme="minorHAnsi"/>
          <w:b w:val="0"/>
          <w:bCs w:val="0"/>
          <w:sz w:val="24"/>
          <w:szCs w:val="24"/>
        </w:rPr>
        <w:t>)</w:t>
      </w:r>
      <w:r w:rsidR="00EB0CEE">
        <w:rPr>
          <w:rFonts w:ascii="Garamond" w:hAnsi="Garamond" w:cstheme="minorHAnsi"/>
          <w:b w:val="0"/>
          <w:bCs w:val="0"/>
          <w:sz w:val="24"/>
          <w:szCs w:val="24"/>
        </w:rPr>
        <w:t xml:space="preserve"> </w:t>
      </w:r>
      <w:r w:rsidR="00782A69">
        <w:rPr>
          <w:rFonts w:ascii="Garamond" w:hAnsi="Garamond" w:cstheme="minorHAnsi"/>
          <w:b w:val="0"/>
          <w:bCs w:val="0"/>
          <w:sz w:val="24"/>
          <w:szCs w:val="24"/>
        </w:rPr>
        <w:t xml:space="preserve">odmítne-li družstvo v případě vyplňování písemného zápisu po utkání předložit </w:t>
      </w:r>
    </w:p>
    <w:p w:rsidR="005B749A" w:rsidRPr="006D3F01" w:rsidRDefault="00782A69" w:rsidP="00DA7E5A">
      <w:pPr>
        <w:pStyle w:val="Podtitull"/>
        <w:spacing w:before="0" w:after="0"/>
        <w:jc w:val="left"/>
        <w:rPr>
          <w:rFonts w:ascii="Garamond" w:hAnsi="Garamond" w:cstheme="minorHAnsi"/>
          <w:b w:val="0"/>
          <w:bCs w:val="0"/>
          <w:sz w:val="24"/>
          <w:szCs w:val="24"/>
        </w:rPr>
      </w:pPr>
      <w:r>
        <w:rPr>
          <w:rFonts w:ascii="Garamond" w:hAnsi="Garamond" w:cstheme="minorHAnsi"/>
          <w:b w:val="0"/>
          <w:bCs w:val="0"/>
          <w:sz w:val="24"/>
          <w:szCs w:val="24"/>
        </w:rPr>
        <w:t>listinu</w:t>
      </w:r>
      <w:r w:rsidR="009943A3">
        <w:rPr>
          <w:rFonts w:ascii="Garamond" w:hAnsi="Garamond" w:cstheme="minorHAnsi"/>
          <w:b w:val="0"/>
          <w:bCs w:val="0"/>
          <w:sz w:val="24"/>
          <w:szCs w:val="24"/>
        </w:rPr>
        <w:t xml:space="preserve"> </w:t>
      </w:r>
      <w:r>
        <w:rPr>
          <w:rFonts w:ascii="Garamond" w:hAnsi="Garamond" w:cstheme="minorHAnsi"/>
          <w:b w:val="0"/>
          <w:bCs w:val="0"/>
          <w:sz w:val="24"/>
          <w:szCs w:val="24"/>
        </w:rPr>
        <w:t>hráčů a současně neumožní kontrolu totožnosti startujících hráč</w:t>
      </w:r>
      <w:r w:rsidR="006633C7">
        <w:rPr>
          <w:rFonts w:ascii="Garamond" w:hAnsi="Garamond" w:cstheme="minorHAnsi"/>
          <w:b w:val="0"/>
          <w:bCs w:val="0"/>
          <w:sz w:val="24"/>
          <w:szCs w:val="24"/>
        </w:rPr>
        <w:t>ů</w:t>
      </w:r>
      <w:r w:rsidR="00EB0CEE">
        <w:rPr>
          <w:rFonts w:ascii="Garamond" w:hAnsi="Garamond" w:cstheme="minorHAnsi"/>
          <w:b w:val="0"/>
          <w:bCs w:val="0"/>
          <w:sz w:val="24"/>
          <w:szCs w:val="24"/>
        </w:rPr>
        <w:t>:</w:t>
      </w:r>
      <w:r w:rsidR="009943A3">
        <w:rPr>
          <w:rFonts w:ascii="Garamond" w:hAnsi="Garamond" w:cstheme="minorHAnsi"/>
          <w:sz w:val="24"/>
          <w:szCs w:val="24"/>
        </w:rPr>
        <w:t xml:space="preserve">         </w:t>
      </w:r>
      <w:r w:rsidR="00B64E48">
        <w:rPr>
          <w:rFonts w:ascii="Garamond" w:hAnsi="Garamond" w:cstheme="minorHAnsi"/>
          <w:sz w:val="24"/>
          <w:szCs w:val="24"/>
        </w:rPr>
        <w:t xml:space="preserve">pokuta </w:t>
      </w:r>
      <w:r w:rsidRPr="00782A69">
        <w:rPr>
          <w:rFonts w:ascii="Garamond" w:hAnsi="Garamond" w:cstheme="minorHAnsi"/>
          <w:sz w:val="24"/>
          <w:szCs w:val="24"/>
        </w:rPr>
        <w:t>2</w:t>
      </w:r>
      <w:r w:rsidR="00F432F8">
        <w:rPr>
          <w:rFonts w:ascii="Garamond" w:hAnsi="Garamond" w:cstheme="minorHAnsi"/>
          <w:sz w:val="24"/>
          <w:szCs w:val="24"/>
        </w:rPr>
        <w:t> </w:t>
      </w:r>
      <w:r w:rsidRPr="00782A69">
        <w:rPr>
          <w:rFonts w:ascii="Garamond" w:hAnsi="Garamond" w:cstheme="minorHAnsi"/>
          <w:sz w:val="24"/>
          <w:szCs w:val="24"/>
        </w:rPr>
        <w:t>000</w:t>
      </w:r>
      <w:r w:rsidR="00F432F8">
        <w:rPr>
          <w:rFonts w:ascii="Garamond" w:hAnsi="Garamond" w:cstheme="minorHAnsi"/>
          <w:sz w:val="24"/>
          <w:szCs w:val="24"/>
        </w:rPr>
        <w:t>,-</w:t>
      </w:r>
      <w:r w:rsidRPr="00782A69">
        <w:rPr>
          <w:rFonts w:ascii="Garamond" w:hAnsi="Garamond" w:cstheme="minorHAnsi"/>
          <w:sz w:val="24"/>
          <w:szCs w:val="24"/>
        </w:rPr>
        <w:t xml:space="preserve"> Kč</w:t>
      </w:r>
    </w:p>
    <w:p w:rsidR="005B749A" w:rsidRDefault="00652692" w:rsidP="00DA7E5A">
      <w:pPr>
        <w:pStyle w:val="Podtitull"/>
        <w:spacing w:before="0" w:after="0"/>
        <w:jc w:val="left"/>
        <w:rPr>
          <w:rFonts w:ascii="Garamond" w:hAnsi="Garamond" w:cstheme="minorHAnsi"/>
          <w:b w:val="0"/>
          <w:bCs w:val="0"/>
          <w:sz w:val="24"/>
          <w:szCs w:val="24"/>
        </w:rPr>
      </w:pPr>
      <w:r>
        <w:rPr>
          <w:rFonts w:ascii="Garamond" w:hAnsi="Garamond" w:cstheme="minorHAnsi"/>
          <w:b w:val="0"/>
          <w:bCs w:val="0"/>
          <w:sz w:val="24"/>
          <w:szCs w:val="24"/>
        </w:rPr>
        <w:t xml:space="preserve"> q</w:t>
      </w:r>
      <w:r w:rsidR="00B64E48">
        <w:rPr>
          <w:rFonts w:ascii="Garamond" w:hAnsi="Garamond" w:cstheme="minorHAnsi"/>
          <w:b w:val="0"/>
          <w:bCs w:val="0"/>
          <w:sz w:val="24"/>
          <w:szCs w:val="24"/>
        </w:rPr>
        <w:t xml:space="preserve">) </w:t>
      </w:r>
      <w:r w:rsidR="00782A69" w:rsidRPr="00B47968">
        <w:rPr>
          <w:rFonts w:ascii="Garamond" w:hAnsi="Garamond" w:cstheme="minorHAnsi"/>
          <w:b w:val="0"/>
          <w:bCs w:val="0"/>
          <w:sz w:val="24"/>
          <w:szCs w:val="24"/>
        </w:rPr>
        <w:t>STK OFS Karviná je v působnosti řídícího orgánu soutěží oprávněná uložit</w:t>
      </w:r>
      <w:r w:rsidR="00DA7E5A">
        <w:rPr>
          <w:rFonts w:ascii="Garamond" w:hAnsi="Garamond" w:cstheme="minorHAnsi"/>
          <w:b w:val="0"/>
          <w:bCs w:val="0"/>
          <w:sz w:val="24"/>
          <w:szCs w:val="24"/>
        </w:rPr>
        <w:t xml:space="preserve"> </w:t>
      </w:r>
      <w:r w:rsidR="00782A69" w:rsidRPr="00B47968">
        <w:rPr>
          <w:rFonts w:ascii="Garamond" w:hAnsi="Garamond" w:cstheme="minorHAnsi"/>
          <w:b w:val="0"/>
          <w:bCs w:val="0"/>
          <w:sz w:val="24"/>
          <w:szCs w:val="24"/>
        </w:rPr>
        <w:t>za porušení usta</w:t>
      </w:r>
      <w:r w:rsidR="00315A67">
        <w:rPr>
          <w:rFonts w:ascii="Garamond" w:hAnsi="Garamond" w:cstheme="minorHAnsi"/>
          <w:b w:val="0"/>
          <w:bCs w:val="0"/>
          <w:sz w:val="24"/>
          <w:szCs w:val="24"/>
        </w:rPr>
        <w:t xml:space="preserve">novení SŘ FAČR a RS OFS Karviná </w:t>
      </w:r>
      <w:r w:rsidR="00782A69" w:rsidRPr="00B47968">
        <w:rPr>
          <w:rFonts w:ascii="Garamond" w:hAnsi="Garamond" w:cstheme="minorHAnsi"/>
          <w:b w:val="0"/>
          <w:bCs w:val="0"/>
          <w:sz w:val="24"/>
          <w:szCs w:val="24"/>
        </w:rPr>
        <w:t>pokutu</w:t>
      </w:r>
      <w:r w:rsidR="00EB0CEE">
        <w:rPr>
          <w:rFonts w:ascii="Garamond" w:hAnsi="Garamond" w:cstheme="minorHAnsi"/>
          <w:b w:val="0"/>
          <w:bCs w:val="0"/>
          <w:sz w:val="24"/>
          <w:szCs w:val="24"/>
        </w:rPr>
        <w:t>:</w:t>
      </w:r>
      <w:r w:rsidR="00782A69" w:rsidRPr="00B47968">
        <w:rPr>
          <w:rFonts w:ascii="Garamond" w:hAnsi="Garamond" w:cstheme="minorHAnsi"/>
          <w:b w:val="0"/>
          <w:bCs w:val="0"/>
          <w:sz w:val="24"/>
          <w:szCs w:val="24"/>
        </w:rPr>
        <w:t xml:space="preserve"> </w:t>
      </w:r>
      <w:r w:rsidR="00DA7E5A">
        <w:rPr>
          <w:rFonts w:ascii="Garamond" w:hAnsi="Garamond" w:cstheme="minorHAnsi"/>
          <w:b w:val="0"/>
          <w:bCs w:val="0"/>
          <w:sz w:val="24"/>
          <w:szCs w:val="24"/>
        </w:rPr>
        <w:t xml:space="preserve">                                          </w:t>
      </w:r>
      <w:r w:rsidR="00782A69" w:rsidRPr="00B47968">
        <w:rPr>
          <w:rFonts w:ascii="Garamond" w:hAnsi="Garamond" w:cstheme="minorHAnsi"/>
          <w:sz w:val="24"/>
          <w:szCs w:val="24"/>
        </w:rPr>
        <w:t>do výše 10</w:t>
      </w:r>
      <w:r w:rsidR="00F432F8">
        <w:rPr>
          <w:rFonts w:ascii="Garamond" w:hAnsi="Garamond" w:cstheme="minorHAnsi"/>
          <w:sz w:val="24"/>
          <w:szCs w:val="24"/>
        </w:rPr>
        <w:t> </w:t>
      </w:r>
      <w:r w:rsidR="00782A69" w:rsidRPr="00B47968">
        <w:rPr>
          <w:rFonts w:ascii="Garamond" w:hAnsi="Garamond" w:cstheme="minorHAnsi"/>
          <w:sz w:val="24"/>
          <w:szCs w:val="24"/>
        </w:rPr>
        <w:t>000</w:t>
      </w:r>
      <w:r w:rsidR="00F432F8">
        <w:rPr>
          <w:rFonts w:ascii="Garamond" w:hAnsi="Garamond" w:cstheme="minorHAnsi"/>
          <w:sz w:val="24"/>
          <w:szCs w:val="24"/>
        </w:rPr>
        <w:t>,-</w:t>
      </w:r>
      <w:r w:rsidR="00782A69" w:rsidRPr="00B47968">
        <w:rPr>
          <w:rFonts w:ascii="Garamond" w:hAnsi="Garamond" w:cstheme="minorHAnsi"/>
          <w:sz w:val="24"/>
          <w:szCs w:val="24"/>
        </w:rPr>
        <w:t xml:space="preserve"> Kč</w:t>
      </w:r>
    </w:p>
    <w:p w:rsidR="005B749A" w:rsidRPr="005B749A" w:rsidRDefault="00652692" w:rsidP="005B749A">
      <w:pPr>
        <w:pStyle w:val="Podtitull"/>
        <w:spacing w:before="0" w:after="0"/>
        <w:jc w:val="left"/>
        <w:rPr>
          <w:rFonts w:ascii="Garamond" w:hAnsi="Garamond" w:cstheme="minorHAnsi"/>
          <w:b w:val="0"/>
          <w:bCs w:val="0"/>
          <w:sz w:val="24"/>
          <w:szCs w:val="24"/>
        </w:rPr>
      </w:pPr>
      <w:r>
        <w:rPr>
          <w:rFonts w:ascii="Garamond" w:hAnsi="Garamond" w:cstheme="minorHAnsi"/>
          <w:b w:val="0"/>
          <w:bCs w:val="0"/>
          <w:sz w:val="24"/>
          <w:szCs w:val="24"/>
        </w:rPr>
        <w:t>r</w:t>
      </w:r>
      <w:r w:rsidR="005B749A">
        <w:rPr>
          <w:rFonts w:ascii="Garamond" w:hAnsi="Garamond" w:cstheme="minorHAnsi"/>
          <w:b w:val="0"/>
          <w:bCs w:val="0"/>
          <w:sz w:val="24"/>
          <w:szCs w:val="24"/>
        </w:rPr>
        <w:t>)</w:t>
      </w:r>
      <w:r w:rsidR="00EB0CEE">
        <w:rPr>
          <w:rFonts w:ascii="Garamond" w:hAnsi="Garamond" w:cstheme="minorHAnsi"/>
          <w:b w:val="0"/>
          <w:bCs w:val="0"/>
          <w:sz w:val="24"/>
          <w:szCs w:val="24"/>
        </w:rPr>
        <w:t xml:space="preserve"> </w:t>
      </w:r>
      <w:r w:rsidR="005B749A">
        <w:rPr>
          <w:rFonts w:ascii="Garamond" w:hAnsi="Garamond" w:cstheme="minorHAnsi"/>
          <w:b w:val="0"/>
          <w:bCs w:val="0"/>
          <w:sz w:val="24"/>
          <w:szCs w:val="24"/>
        </w:rPr>
        <w:t xml:space="preserve">pokuta za zpětvzetí přihlášky po termínu:                         </w:t>
      </w:r>
      <w:r w:rsidR="000C77DB">
        <w:rPr>
          <w:rFonts w:ascii="Garamond" w:hAnsi="Garamond" w:cstheme="minorHAnsi"/>
          <w:b w:val="0"/>
          <w:bCs w:val="0"/>
          <w:sz w:val="24"/>
          <w:szCs w:val="24"/>
        </w:rPr>
        <w:t xml:space="preserve">                    </w:t>
      </w:r>
      <w:r w:rsidR="009943A3">
        <w:rPr>
          <w:rFonts w:ascii="Garamond" w:hAnsi="Garamond" w:cstheme="minorHAnsi"/>
          <w:sz w:val="24"/>
          <w:szCs w:val="24"/>
        </w:rPr>
        <w:t xml:space="preserve">  </w:t>
      </w:r>
      <w:r w:rsidR="005B749A">
        <w:rPr>
          <w:rFonts w:ascii="Garamond" w:hAnsi="Garamond" w:cstheme="minorHAnsi"/>
          <w:sz w:val="24"/>
          <w:szCs w:val="24"/>
        </w:rPr>
        <w:t>5 </w:t>
      </w:r>
      <w:r w:rsidR="005B749A" w:rsidRPr="00FE664D">
        <w:rPr>
          <w:rFonts w:ascii="Garamond" w:hAnsi="Garamond" w:cstheme="minorHAnsi"/>
          <w:sz w:val="24"/>
          <w:szCs w:val="24"/>
        </w:rPr>
        <w:t>000</w:t>
      </w:r>
      <w:r w:rsidR="005B749A">
        <w:rPr>
          <w:rFonts w:ascii="Garamond" w:hAnsi="Garamond" w:cstheme="minorHAnsi"/>
          <w:sz w:val="24"/>
          <w:szCs w:val="24"/>
        </w:rPr>
        <w:t>,-</w:t>
      </w:r>
      <w:r w:rsidR="005B749A" w:rsidRPr="00FE664D">
        <w:rPr>
          <w:rFonts w:ascii="Garamond" w:hAnsi="Garamond" w:cstheme="minorHAnsi"/>
          <w:sz w:val="24"/>
          <w:szCs w:val="24"/>
        </w:rPr>
        <w:t xml:space="preserve"> Kč (dospělí)</w:t>
      </w:r>
    </w:p>
    <w:p w:rsidR="005B749A" w:rsidRDefault="009943A3" w:rsidP="005B749A">
      <w:pPr>
        <w:pStyle w:val="Pedsazen"/>
        <w:tabs>
          <w:tab w:val="clear" w:pos="283"/>
        </w:tabs>
        <w:spacing w:line="238" w:lineRule="atLeast"/>
        <w:ind w:left="0" w:firstLine="0"/>
        <w:rPr>
          <w:rFonts w:ascii="Garamond" w:hAnsi="Garamond" w:cstheme="minorHAnsi"/>
          <w:b/>
          <w:bCs/>
          <w:color w:val="auto"/>
          <w:sz w:val="24"/>
          <w:szCs w:val="24"/>
        </w:rPr>
      </w:pPr>
      <w:r>
        <w:rPr>
          <w:rFonts w:ascii="Garamond" w:hAnsi="Garamond" w:cstheme="minorHAnsi"/>
          <w:b/>
          <w:bCs/>
          <w:color w:val="auto"/>
          <w:sz w:val="24"/>
          <w:szCs w:val="24"/>
        </w:rPr>
        <w:t xml:space="preserve">                                                                                                          </w:t>
      </w:r>
      <w:r w:rsidR="005B749A">
        <w:rPr>
          <w:rFonts w:ascii="Garamond" w:hAnsi="Garamond" w:cstheme="minorHAnsi"/>
          <w:b/>
          <w:bCs/>
          <w:color w:val="auto"/>
          <w:sz w:val="24"/>
          <w:szCs w:val="24"/>
        </w:rPr>
        <w:t>3 </w:t>
      </w:r>
      <w:r w:rsidR="005B749A" w:rsidRPr="00FE664D">
        <w:rPr>
          <w:rFonts w:ascii="Garamond" w:hAnsi="Garamond" w:cstheme="minorHAnsi"/>
          <w:b/>
          <w:bCs/>
          <w:color w:val="auto"/>
          <w:sz w:val="24"/>
          <w:szCs w:val="24"/>
        </w:rPr>
        <w:t>000</w:t>
      </w:r>
      <w:r w:rsidR="005B749A">
        <w:rPr>
          <w:rFonts w:ascii="Garamond" w:hAnsi="Garamond" w:cstheme="minorHAnsi"/>
          <w:b/>
          <w:bCs/>
          <w:color w:val="auto"/>
          <w:sz w:val="24"/>
          <w:szCs w:val="24"/>
        </w:rPr>
        <w:t>,-</w:t>
      </w:r>
      <w:r w:rsidR="005B749A" w:rsidRPr="00FE664D">
        <w:rPr>
          <w:rFonts w:ascii="Garamond" w:hAnsi="Garamond" w:cstheme="minorHAnsi"/>
          <w:b/>
          <w:bCs/>
          <w:color w:val="auto"/>
          <w:sz w:val="24"/>
          <w:szCs w:val="24"/>
        </w:rPr>
        <w:t xml:space="preserve"> Kč (dorost a st.žáci))</w:t>
      </w:r>
    </w:p>
    <w:p w:rsidR="005B749A" w:rsidRDefault="009943A3" w:rsidP="005B749A">
      <w:pPr>
        <w:pStyle w:val="Pedsazen"/>
        <w:tabs>
          <w:tab w:val="clear" w:pos="283"/>
        </w:tabs>
        <w:spacing w:line="238" w:lineRule="atLeast"/>
        <w:rPr>
          <w:rFonts w:ascii="Garamond" w:hAnsi="Garamond" w:cstheme="minorHAnsi"/>
          <w:b/>
          <w:bCs/>
          <w:color w:val="auto"/>
          <w:sz w:val="24"/>
          <w:szCs w:val="24"/>
        </w:rPr>
      </w:pPr>
      <w:r>
        <w:rPr>
          <w:rFonts w:ascii="Garamond" w:hAnsi="Garamond" w:cstheme="minorHAnsi"/>
          <w:b/>
          <w:bCs/>
          <w:color w:val="auto"/>
          <w:sz w:val="24"/>
          <w:szCs w:val="24"/>
        </w:rPr>
        <w:t xml:space="preserve">                                                                                                                    </w:t>
      </w:r>
      <w:r w:rsidR="005B749A">
        <w:rPr>
          <w:rFonts w:ascii="Garamond" w:hAnsi="Garamond" w:cstheme="minorHAnsi"/>
          <w:b/>
          <w:bCs/>
          <w:color w:val="auto"/>
          <w:sz w:val="24"/>
          <w:szCs w:val="24"/>
        </w:rPr>
        <w:t>1 500,- Kč (ml. žáci)</w:t>
      </w:r>
    </w:p>
    <w:p w:rsidR="005B749A" w:rsidRPr="005B749A" w:rsidRDefault="009943A3" w:rsidP="005B749A">
      <w:pPr>
        <w:pStyle w:val="Podtitull"/>
        <w:spacing w:before="0" w:after="0"/>
        <w:ind w:left="927"/>
        <w:jc w:val="left"/>
        <w:rPr>
          <w:rFonts w:ascii="Garamond" w:hAnsi="Garamond" w:cstheme="minorHAnsi"/>
          <w:b w:val="0"/>
          <w:bCs w:val="0"/>
          <w:sz w:val="24"/>
          <w:szCs w:val="24"/>
        </w:rPr>
      </w:pPr>
      <w:r>
        <w:rPr>
          <w:rFonts w:ascii="Garamond" w:hAnsi="Garamond" w:cstheme="minorHAnsi"/>
          <w:sz w:val="24"/>
          <w:szCs w:val="24"/>
        </w:rPr>
        <w:t xml:space="preserve">                                                                                                     </w:t>
      </w:r>
      <w:r w:rsidR="005B749A">
        <w:rPr>
          <w:rFonts w:ascii="Garamond" w:hAnsi="Garamond" w:cstheme="minorHAnsi"/>
          <w:sz w:val="24"/>
          <w:szCs w:val="24"/>
        </w:rPr>
        <w:t>1 000,- Kč (přípravky)</w:t>
      </w:r>
    </w:p>
    <w:p w:rsidR="00EC4E6E" w:rsidRDefault="008062DC" w:rsidP="006D3F01">
      <w:pPr>
        <w:pStyle w:val="Podtitull"/>
        <w:spacing w:before="0" w:after="0"/>
        <w:jc w:val="left"/>
        <w:rPr>
          <w:rFonts w:ascii="Garamond" w:hAnsi="Garamond" w:cstheme="minorHAnsi"/>
          <w:sz w:val="24"/>
          <w:szCs w:val="24"/>
        </w:rPr>
      </w:pPr>
      <w:r>
        <w:rPr>
          <w:rFonts w:ascii="Garamond" w:hAnsi="Garamond" w:cstheme="minorHAnsi"/>
          <w:sz w:val="24"/>
          <w:szCs w:val="24"/>
        </w:rPr>
        <w:t>V Karviné dne 1.7</w:t>
      </w:r>
      <w:r w:rsidR="00EC4E6E">
        <w:rPr>
          <w:rFonts w:ascii="Garamond" w:hAnsi="Garamond" w:cstheme="minorHAnsi"/>
          <w:sz w:val="24"/>
          <w:szCs w:val="24"/>
        </w:rPr>
        <w:t>.2025</w:t>
      </w:r>
    </w:p>
    <w:p w:rsidR="00EC4E6E" w:rsidRDefault="00EC4E6E" w:rsidP="006D3F01">
      <w:pPr>
        <w:pStyle w:val="Podtitull"/>
        <w:spacing w:before="0" w:after="0"/>
        <w:jc w:val="left"/>
        <w:rPr>
          <w:rFonts w:ascii="Garamond" w:hAnsi="Garamond" w:cstheme="minorHAnsi"/>
          <w:sz w:val="24"/>
          <w:szCs w:val="24"/>
        </w:rPr>
      </w:pPr>
    </w:p>
    <w:p w:rsidR="006D3F01" w:rsidRDefault="006D3F01" w:rsidP="006D3F01">
      <w:pPr>
        <w:pStyle w:val="Podtitull"/>
        <w:spacing w:before="0" w:after="0"/>
        <w:jc w:val="left"/>
        <w:rPr>
          <w:rFonts w:ascii="Garamond" w:hAnsi="Garamond" w:cstheme="minorHAnsi"/>
          <w:sz w:val="24"/>
          <w:szCs w:val="24"/>
        </w:rPr>
      </w:pPr>
      <w:r>
        <w:rPr>
          <w:rFonts w:ascii="Garamond" w:hAnsi="Garamond" w:cstheme="minorHAnsi"/>
          <w:sz w:val="24"/>
          <w:szCs w:val="24"/>
        </w:rPr>
        <w:t>předseda OFS Karviná                      předseda STK Karviná              sekretář OFS Karviná</w:t>
      </w:r>
    </w:p>
    <w:p w:rsidR="006D3F01" w:rsidRDefault="006D3F01" w:rsidP="006D3F01">
      <w:pPr>
        <w:pStyle w:val="Podtitull"/>
        <w:spacing w:before="0" w:after="0"/>
        <w:jc w:val="left"/>
        <w:rPr>
          <w:rFonts w:ascii="Garamond" w:hAnsi="Garamond" w:cstheme="minorHAnsi"/>
          <w:sz w:val="24"/>
          <w:szCs w:val="24"/>
        </w:rPr>
      </w:pPr>
      <w:r>
        <w:rPr>
          <w:rFonts w:ascii="Garamond" w:hAnsi="Garamond" w:cstheme="minorHAnsi"/>
          <w:sz w:val="24"/>
          <w:szCs w:val="24"/>
        </w:rPr>
        <w:t xml:space="preserve">  Břetislav Javín                                       Jaroslav Ličík                               Jiří Bebenek</w:t>
      </w:r>
    </w:p>
    <w:sectPr w:rsidR="006D3F01" w:rsidSect="008E6D8B">
      <w:headerReference w:type="default" r:id="rId18"/>
      <w:footerReference w:type="default" r:id="rId19"/>
      <w:pgSz w:w="11906" w:h="16838"/>
      <w:pgMar w:top="1417" w:right="128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71D" w:rsidRDefault="0038171D">
      <w:r>
        <w:separator/>
      </w:r>
    </w:p>
  </w:endnote>
  <w:endnote w:type="continuationSeparator" w:id="1">
    <w:p w:rsidR="0038171D" w:rsidRDefault="003817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HelveticaNewE">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2815601"/>
      <w:docPartObj>
        <w:docPartGallery w:val="Page Numbers (Bottom of Page)"/>
        <w:docPartUnique/>
      </w:docPartObj>
    </w:sdtPr>
    <w:sdtEndPr>
      <w:rPr>
        <w:sz w:val="20"/>
        <w:szCs w:val="20"/>
      </w:rPr>
    </w:sdtEndPr>
    <w:sdtContent>
      <w:p w:rsidR="00B64E48" w:rsidRPr="00531277" w:rsidRDefault="00F351C5">
        <w:pPr>
          <w:pStyle w:val="Zpat"/>
          <w:jc w:val="center"/>
          <w:rPr>
            <w:sz w:val="20"/>
            <w:szCs w:val="20"/>
          </w:rPr>
        </w:pPr>
        <w:r w:rsidRPr="00531277">
          <w:rPr>
            <w:sz w:val="20"/>
            <w:szCs w:val="20"/>
          </w:rPr>
          <w:fldChar w:fldCharType="begin"/>
        </w:r>
        <w:r w:rsidR="00B64E48" w:rsidRPr="00531277">
          <w:rPr>
            <w:sz w:val="20"/>
            <w:szCs w:val="20"/>
          </w:rPr>
          <w:instrText>PAGE   \* MERGEFORMAT</w:instrText>
        </w:r>
        <w:r w:rsidRPr="00531277">
          <w:rPr>
            <w:sz w:val="20"/>
            <w:szCs w:val="20"/>
          </w:rPr>
          <w:fldChar w:fldCharType="separate"/>
        </w:r>
        <w:r w:rsidR="00CC11C9">
          <w:rPr>
            <w:noProof/>
            <w:sz w:val="20"/>
            <w:szCs w:val="20"/>
          </w:rPr>
          <w:t>10</w:t>
        </w:r>
        <w:r w:rsidRPr="00531277">
          <w:rPr>
            <w:sz w:val="20"/>
            <w:szCs w:val="20"/>
          </w:rPr>
          <w:fldChar w:fldCharType="end"/>
        </w:r>
      </w:p>
    </w:sdtContent>
  </w:sdt>
  <w:p w:rsidR="00B64E48" w:rsidRDefault="00B64E4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71D" w:rsidRDefault="0038171D">
      <w:r>
        <w:separator/>
      </w:r>
    </w:p>
  </w:footnote>
  <w:footnote w:type="continuationSeparator" w:id="1">
    <w:p w:rsidR="0038171D" w:rsidRDefault="003817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48" w:rsidRDefault="00B64E48" w:rsidP="00531277">
    <w:pPr>
      <w:pStyle w:val="Zhlav"/>
      <w:framePr w:wrap="auto" w:vAnchor="text" w:hAnchor="margin" w:xAlign="center"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9BA"/>
    <w:multiLevelType w:val="hybridMultilevel"/>
    <w:tmpl w:val="78B070B4"/>
    <w:lvl w:ilvl="0" w:tplc="339EB66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681ACB"/>
    <w:multiLevelType w:val="hybridMultilevel"/>
    <w:tmpl w:val="8D243AF0"/>
    <w:lvl w:ilvl="0" w:tplc="B45CBFB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17754B3"/>
    <w:multiLevelType w:val="hybridMultilevel"/>
    <w:tmpl w:val="37BA45D0"/>
    <w:lvl w:ilvl="0" w:tplc="BB30AE9A">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F97E46"/>
    <w:multiLevelType w:val="hybridMultilevel"/>
    <w:tmpl w:val="45E6153E"/>
    <w:lvl w:ilvl="0" w:tplc="F3165710">
      <w:start w:val="3"/>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8B2D35"/>
    <w:multiLevelType w:val="hybridMultilevel"/>
    <w:tmpl w:val="24BCA446"/>
    <w:lvl w:ilvl="0" w:tplc="80FA8538">
      <w:start w:val="1"/>
      <w:numFmt w:val="lowerLetter"/>
      <w:lvlText w:val="%1)"/>
      <w:lvlJc w:val="left"/>
      <w:pPr>
        <w:ind w:left="1020" w:hanging="360"/>
      </w:pPr>
    </w:lvl>
    <w:lvl w:ilvl="1" w:tplc="558AF742">
      <w:start w:val="1"/>
      <w:numFmt w:val="lowerLetter"/>
      <w:lvlText w:val="%2)"/>
      <w:lvlJc w:val="left"/>
      <w:pPr>
        <w:ind w:left="1020" w:hanging="360"/>
      </w:pPr>
    </w:lvl>
    <w:lvl w:ilvl="2" w:tplc="32C28C14">
      <w:start w:val="1"/>
      <w:numFmt w:val="lowerLetter"/>
      <w:lvlText w:val="%3)"/>
      <w:lvlJc w:val="left"/>
      <w:pPr>
        <w:ind w:left="1020" w:hanging="360"/>
      </w:pPr>
    </w:lvl>
    <w:lvl w:ilvl="3" w:tplc="68063220">
      <w:start w:val="1"/>
      <w:numFmt w:val="lowerLetter"/>
      <w:lvlText w:val="%4)"/>
      <w:lvlJc w:val="left"/>
      <w:pPr>
        <w:ind w:left="1020" w:hanging="360"/>
      </w:pPr>
    </w:lvl>
    <w:lvl w:ilvl="4" w:tplc="6500478A">
      <w:start w:val="1"/>
      <w:numFmt w:val="lowerLetter"/>
      <w:lvlText w:val="%5)"/>
      <w:lvlJc w:val="left"/>
      <w:pPr>
        <w:ind w:left="1020" w:hanging="360"/>
      </w:pPr>
    </w:lvl>
    <w:lvl w:ilvl="5" w:tplc="D92C14DE">
      <w:start w:val="1"/>
      <w:numFmt w:val="lowerLetter"/>
      <w:lvlText w:val="%6)"/>
      <w:lvlJc w:val="left"/>
      <w:pPr>
        <w:ind w:left="1020" w:hanging="360"/>
      </w:pPr>
    </w:lvl>
    <w:lvl w:ilvl="6" w:tplc="0E2E6504">
      <w:start w:val="1"/>
      <w:numFmt w:val="lowerLetter"/>
      <w:lvlText w:val="%7)"/>
      <w:lvlJc w:val="left"/>
      <w:pPr>
        <w:ind w:left="1020" w:hanging="360"/>
      </w:pPr>
    </w:lvl>
    <w:lvl w:ilvl="7" w:tplc="CCD0D78A">
      <w:start w:val="1"/>
      <w:numFmt w:val="lowerLetter"/>
      <w:lvlText w:val="%8)"/>
      <w:lvlJc w:val="left"/>
      <w:pPr>
        <w:ind w:left="1020" w:hanging="360"/>
      </w:pPr>
    </w:lvl>
    <w:lvl w:ilvl="8" w:tplc="7DDE3376">
      <w:start w:val="1"/>
      <w:numFmt w:val="lowerLetter"/>
      <w:lvlText w:val="%9)"/>
      <w:lvlJc w:val="left"/>
      <w:pPr>
        <w:ind w:left="1020" w:hanging="360"/>
      </w:pPr>
    </w:lvl>
  </w:abstractNum>
  <w:abstractNum w:abstractNumId="5">
    <w:nsid w:val="10442F58"/>
    <w:multiLevelType w:val="hybridMultilevel"/>
    <w:tmpl w:val="C84ECBBA"/>
    <w:lvl w:ilvl="0" w:tplc="4B1A9EDA">
      <w:start w:val="1"/>
      <w:numFmt w:val="decimal"/>
      <w:lvlText w:val="%1."/>
      <w:lvlJc w:val="left"/>
      <w:pPr>
        <w:ind w:left="501" w:hanging="360"/>
      </w:pPr>
      <w:rPr>
        <w:rFonts w:hint="default"/>
        <w:b w:val="0"/>
        <w:bCs w:val="0"/>
        <w:i w:val="0"/>
        <w:i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644C70"/>
    <w:multiLevelType w:val="hybridMultilevel"/>
    <w:tmpl w:val="78B070B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9B03416"/>
    <w:multiLevelType w:val="hybridMultilevel"/>
    <w:tmpl w:val="4F26F8A4"/>
    <w:lvl w:ilvl="0" w:tplc="51581E90">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935710"/>
    <w:multiLevelType w:val="hybridMultilevel"/>
    <w:tmpl w:val="60A89B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FC5F58"/>
    <w:multiLevelType w:val="hybridMultilevel"/>
    <w:tmpl w:val="37BA45D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409087D"/>
    <w:multiLevelType w:val="hybridMultilevel"/>
    <w:tmpl w:val="8166AB26"/>
    <w:lvl w:ilvl="0" w:tplc="3F1A2982">
      <w:start w:val="1"/>
      <w:numFmt w:val="lowerLetter"/>
      <w:lvlText w:val="%1)"/>
      <w:lvlJc w:val="left"/>
      <w:pPr>
        <w:ind w:left="927" w:hanging="360"/>
      </w:pPr>
      <w:rPr>
        <w:b w:val="0"/>
        <w:color w:val="auto"/>
      </w:rPr>
    </w:lvl>
    <w:lvl w:ilvl="1" w:tplc="04050019">
      <w:start w:val="1"/>
      <w:numFmt w:val="lowerLetter"/>
      <w:lvlText w:val="%2."/>
      <w:lvlJc w:val="left"/>
      <w:pPr>
        <w:ind w:left="1440" w:hanging="360"/>
      </w:pPr>
    </w:lvl>
    <w:lvl w:ilvl="2" w:tplc="3A4C01F8">
      <w:start w:val="1"/>
      <w:numFmt w:val="decimal"/>
      <w:lvlText w:val="%3."/>
      <w:lvlJc w:val="left"/>
      <w:pPr>
        <w:ind w:left="360" w:hanging="360"/>
      </w:pPr>
      <w:rPr>
        <w:rFont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8BF4935"/>
    <w:multiLevelType w:val="hybridMultilevel"/>
    <w:tmpl w:val="B9FA3E70"/>
    <w:lvl w:ilvl="0" w:tplc="FFFFFFFF">
      <w:start w:val="1"/>
      <w:numFmt w:val="decimal"/>
      <w:lvlText w:val="%1."/>
      <w:lvlJc w:val="left"/>
      <w:pPr>
        <w:ind w:left="648" w:hanging="360"/>
      </w:pPr>
      <w:rPr>
        <w:rFonts w:hint="default"/>
        <w:b w:val="0"/>
        <w:bCs w:val="0"/>
        <w:color w:val="auto"/>
        <w:sz w:val="22"/>
        <w:szCs w:val="22"/>
      </w:rPr>
    </w:lvl>
    <w:lvl w:ilvl="1" w:tplc="FFFFFFFF">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2">
    <w:nsid w:val="3CFA110D"/>
    <w:multiLevelType w:val="hybridMultilevel"/>
    <w:tmpl w:val="49FE07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05F3323"/>
    <w:multiLevelType w:val="hybridMultilevel"/>
    <w:tmpl w:val="74FEB72E"/>
    <w:lvl w:ilvl="0" w:tplc="0405001B">
      <w:start w:val="1"/>
      <w:numFmt w:val="lowerRoman"/>
      <w:lvlText w:val="%1."/>
      <w:lvlJc w:val="righ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4">
    <w:nsid w:val="41E11214"/>
    <w:multiLevelType w:val="hybridMultilevel"/>
    <w:tmpl w:val="6DFE0E36"/>
    <w:lvl w:ilvl="0" w:tplc="5FD009FC">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BCC1372"/>
    <w:multiLevelType w:val="hybridMultilevel"/>
    <w:tmpl w:val="5B6E196E"/>
    <w:lvl w:ilvl="0" w:tplc="51581E90">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C92534D"/>
    <w:multiLevelType w:val="hybridMultilevel"/>
    <w:tmpl w:val="37BA45D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D945F99"/>
    <w:multiLevelType w:val="hybridMultilevel"/>
    <w:tmpl w:val="91C01676"/>
    <w:lvl w:ilvl="0" w:tplc="5B4E5C8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50FB7988"/>
    <w:multiLevelType w:val="hybridMultilevel"/>
    <w:tmpl w:val="5526E32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4D12393"/>
    <w:multiLevelType w:val="hybridMultilevel"/>
    <w:tmpl w:val="ADD444DA"/>
    <w:lvl w:ilvl="0" w:tplc="0405001B">
      <w:start w:val="1"/>
      <w:numFmt w:val="lowerRoman"/>
      <w:lvlText w:val="%1."/>
      <w:lvlJc w:val="right"/>
      <w:pPr>
        <w:ind w:left="720" w:hanging="360"/>
      </w:pPr>
    </w:lvl>
    <w:lvl w:ilvl="1" w:tplc="BB30AE9A">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96533F0"/>
    <w:multiLevelType w:val="hybridMultilevel"/>
    <w:tmpl w:val="D24096B2"/>
    <w:lvl w:ilvl="0" w:tplc="790AEC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FAD2A27"/>
    <w:multiLevelType w:val="hybridMultilevel"/>
    <w:tmpl w:val="27BE2CEA"/>
    <w:lvl w:ilvl="0" w:tplc="8D6856E6">
      <w:start w:val="1"/>
      <w:numFmt w:val="decimal"/>
      <w:lvlText w:val="%1."/>
      <w:lvlJc w:val="left"/>
      <w:pPr>
        <w:ind w:left="1068"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3504BDE"/>
    <w:multiLevelType w:val="hybridMultilevel"/>
    <w:tmpl w:val="DA162868"/>
    <w:lvl w:ilvl="0" w:tplc="8396870A">
      <w:start w:val="1"/>
      <w:numFmt w:val="decimal"/>
      <w:lvlText w:val="%1."/>
      <w:lvlJc w:val="left"/>
      <w:pPr>
        <w:ind w:left="720" w:hanging="360"/>
      </w:pPr>
      <w:rPr>
        <w:rFonts w:hint="default"/>
        <w:b w:val="0"/>
        <w:bCs w:val="0"/>
      </w:rPr>
    </w:lvl>
    <w:lvl w:ilvl="1" w:tplc="5FD009FC">
      <w:start w:val="1"/>
      <w:numFmt w:val="lowerLetter"/>
      <w:lvlText w:val="%2)"/>
      <w:lvlJc w:val="left"/>
      <w:pPr>
        <w:ind w:left="1440" w:hanging="360"/>
      </w:pPr>
      <w:rPr>
        <w:rFonts w:hint="default"/>
      </w:rPr>
    </w:lvl>
    <w:lvl w:ilvl="2" w:tplc="66EA8A32">
      <w:start w:val="19"/>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7992B00"/>
    <w:multiLevelType w:val="hybridMultilevel"/>
    <w:tmpl w:val="88DA9684"/>
    <w:lvl w:ilvl="0" w:tplc="4ECEC95C">
      <w:start w:val="10"/>
      <w:numFmt w:val="lowerLetter"/>
      <w:lvlText w:val="%1)"/>
      <w:lvlJc w:val="left"/>
      <w:pPr>
        <w:ind w:left="1636" w:hanging="360"/>
      </w:pPr>
      <w:rPr>
        <w:rFonts w:hint="default"/>
        <w:b w:val="0"/>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4">
    <w:nsid w:val="69204E8D"/>
    <w:multiLevelType w:val="hybridMultilevel"/>
    <w:tmpl w:val="78B070B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C8A3EE3"/>
    <w:multiLevelType w:val="hybridMultilevel"/>
    <w:tmpl w:val="2DCEB200"/>
    <w:lvl w:ilvl="0" w:tplc="790AEC38">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nsid w:val="718E21E5"/>
    <w:multiLevelType w:val="hybridMultilevel"/>
    <w:tmpl w:val="37BA45D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5FD40DB"/>
    <w:multiLevelType w:val="hybridMultilevel"/>
    <w:tmpl w:val="37BA45D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884200C"/>
    <w:multiLevelType w:val="hybridMultilevel"/>
    <w:tmpl w:val="5B6E196E"/>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9632EB8"/>
    <w:multiLevelType w:val="hybridMultilevel"/>
    <w:tmpl w:val="9D5A0CC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B4F47CA"/>
    <w:multiLevelType w:val="hybridMultilevel"/>
    <w:tmpl w:val="5526E32A"/>
    <w:lvl w:ilvl="0" w:tplc="5866BAD2">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1"/>
  </w:num>
  <w:num w:numId="3">
    <w:abstractNumId w:val="7"/>
  </w:num>
  <w:num w:numId="4">
    <w:abstractNumId w:val="15"/>
  </w:num>
  <w:num w:numId="5">
    <w:abstractNumId w:val="10"/>
  </w:num>
  <w:num w:numId="6">
    <w:abstractNumId w:val="20"/>
  </w:num>
  <w:num w:numId="7">
    <w:abstractNumId w:val="25"/>
  </w:num>
  <w:num w:numId="8">
    <w:abstractNumId w:val="28"/>
  </w:num>
  <w:num w:numId="9">
    <w:abstractNumId w:val="11"/>
  </w:num>
  <w:num w:numId="10">
    <w:abstractNumId w:val="3"/>
  </w:num>
  <w:num w:numId="11">
    <w:abstractNumId w:val="22"/>
  </w:num>
  <w:num w:numId="12">
    <w:abstractNumId w:val="29"/>
  </w:num>
  <w:num w:numId="13">
    <w:abstractNumId w:val="1"/>
  </w:num>
  <w:num w:numId="14">
    <w:abstractNumId w:val="0"/>
  </w:num>
  <w:num w:numId="15">
    <w:abstractNumId w:val="14"/>
  </w:num>
  <w:num w:numId="16">
    <w:abstractNumId w:val="19"/>
  </w:num>
  <w:num w:numId="17">
    <w:abstractNumId w:val="24"/>
  </w:num>
  <w:num w:numId="18">
    <w:abstractNumId w:val="2"/>
  </w:num>
  <w:num w:numId="19">
    <w:abstractNumId w:val="12"/>
  </w:num>
  <w:num w:numId="20">
    <w:abstractNumId w:val="27"/>
  </w:num>
  <w:num w:numId="21">
    <w:abstractNumId w:val="6"/>
  </w:num>
  <w:num w:numId="22">
    <w:abstractNumId w:val="8"/>
  </w:num>
  <w:num w:numId="23">
    <w:abstractNumId w:val="16"/>
  </w:num>
  <w:num w:numId="24">
    <w:abstractNumId w:val="13"/>
  </w:num>
  <w:num w:numId="25">
    <w:abstractNumId w:val="30"/>
  </w:num>
  <w:num w:numId="26">
    <w:abstractNumId w:val="26"/>
  </w:num>
  <w:num w:numId="27">
    <w:abstractNumId w:val="18"/>
  </w:num>
  <w:num w:numId="28">
    <w:abstractNumId w:val="9"/>
  </w:num>
  <w:num w:numId="29">
    <w:abstractNumId w:val="17"/>
  </w:num>
  <w:num w:numId="30">
    <w:abstractNumId w:val="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E033A9"/>
    <w:rsid w:val="00001157"/>
    <w:rsid w:val="00001167"/>
    <w:rsid w:val="00002451"/>
    <w:rsid w:val="00007F4B"/>
    <w:rsid w:val="00010367"/>
    <w:rsid w:val="0001182F"/>
    <w:rsid w:val="000129F9"/>
    <w:rsid w:val="00013DD0"/>
    <w:rsid w:val="000144E9"/>
    <w:rsid w:val="0001549E"/>
    <w:rsid w:val="00022D18"/>
    <w:rsid w:val="0002696D"/>
    <w:rsid w:val="00027901"/>
    <w:rsid w:val="0003247A"/>
    <w:rsid w:val="000340A6"/>
    <w:rsid w:val="00037628"/>
    <w:rsid w:val="00037B36"/>
    <w:rsid w:val="0004185E"/>
    <w:rsid w:val="00043244"/>
    <w:rsid w:val="000444B4"/>
    <w:rsid w:val="00045EB3"/>
    <w:rsid w:val="000469EB"/>
    <w:rsid w:val="00050405"/>
    <w:rsid w:val="00051E50"/>
    <w:rsid w:val="00051E52"/>
    <w:rsid w:val="000566E8"/>
    <w:rsid w:val="00056BB2"/>
    <w:rsid w:val="0005726D"/>
    <w:rsid w:val="000616FA"/>
    <w:rsid w:val="000639EB"/>
    <w:rsid w:val="00063D13"/>
    <w:rsid w:val="0006585B"/>
    <w:rsid w:val="00070E87"/>
    <w:rsid w:val="00072B75"/>
    <w:rsid w:val="00080C58"/>
    <w:rsid w:val="00081C9F"/>
    <w:rsid w:val="000844B6"/>
    <w:rsid w:val="00085704"/>
    <w:rsid w:val="00086BBD"/>
    <w:rsid w:val="000877F1"/>
    <w:rsid w:val="00087F8B"/>
    <w:rsid w:val="00090167"/>
    <w:rsid w:val="000923EC"/>
    <w:rsid w:val="000935EE"/>
    <w:rsid w:val="00096D58"/>
    <w:rsid w:val="000A02B8"/>
    <w:rsid w:val="000A080D"/>
    <w:rsid w:val="000A33EE"/>
    <w:rsid w:val="000A4AB6"/>
    <w:rsid w:val="000A5F95"/>
    <w:rsid w:val="000A6787"/>
    <w:rsid w:val="000B147C"/>
    <w:rsid w:val="000B1822"/>
    <w:rsid w:val="000B3168"/>
    <w:rsid w:val="000B4173"/>
    <w:rsid w:val="000B68AE"/>
    <w:rsid w:val="000B7806"/>
    <w:rsid w:val="000B78AE"/>
    <w:rsid w:val="000B7CE1"/>
    <w:rsid w:val="000C1165"/>
    <w:rsid w:val="000C77DB"/>
    <w:rsid w:val="000C7A23"/>
    <w:rsid w:val="000D04C2"/>
    <w:rsid w:val="000D0E2E"/>
    <w:rsid w:val="000D13BB"/>
    <w:rsid w:val="000D2DFD"/>
    <w:rsid w:val="000D56FC"/>
    <w:rsid w:val="000D7891"/>
    <w:rsid w:val="000E3B55"/>
    <w:rsid w:val="000E7E0D"/>
    <w:rsid w:val="000E7E46"/>
    <w:rsid w:val="000E7FBA"/>
    <w:rsid w:val="000F094C"/>
    <w:rsid w:val="000F0A3B"/>
    <w:rsid w:val="000F1A86"/>
    <w:rsid w:val="000F222C"/>
    <w:rsid w:val="00100AFD"/>
    <w:rsid w:val="001020A0"/>
    <w:rsid w:val="00105BA0"/>
    <w:rsid w:val="00107411"/>
    <w:rsid w:val="0011027D"/>
    <w:rsid w:val="0011097C"/>
    <w:rsid w:val="0011160A"/>
    <w:rsid w:val="0011432E"/>
    <w:rsid w:val="001168F0"/>
    <w:rsid w:val="00117597"/>
    <w:rsid w:val="001202B3"/>
    <w:rsid w:val="001224C2"/>
    <w:rsid w:val="001226A8"/>
    <w:rsid w:val="00122A9E"/>
    <w:rsid w:val="00126B21"/>
    <w:rsid w:val="00126FD4"/>
    <w:rsid w:val="00131DB6"/>
    <w:rsid w:val="001336F9"/>
    <w:rsid w:val="00136804"/>
    <w:rsid w:val="00141017"/>
    <w:rsid w:val="001436B0"/>
    <w:rsid w:val="001512BF"/>
    <w:rsid w:val="00152A32"/>
    <w:rsid w:val="00155F23"/>
    <w:rsid w:val="00157A06"/>
    <w:rsid w:val="0016096D"/>
    <w:rsid w:val="00160F46"/>
    <w:rsid w:val="0016448A"/>
    <w:rsid w:val="0016477E"/>
    <w:rsid w:val="00165305"/>
    <w:rsid w:val="00165420"/>
    <w:rsid w:val="00167E98"/>
    <w:rsid w:val="00170FFC"/>
    <w:rsid w:val="00172860"/>
    <w:rsid w:val="001731EF"/>
    <w:rsid w:val="00173672"/>
    <w:rsid w:val="00177E47"/>
    <w:rsid w:val="0018294D"/>
    <w:rsid w:val="00183519"/>
    <w:rsid w:val="00184720"/>
    <w:rsid w:val="00186027"/>
    <w:rsid w:val="00186047"/>
    <w:rsid w:val="00190E85"/>
    <w:rsid w:val="001928CA"/>
    <w:rsid w:val="001929D0"/>
    <w:rsid w:val="001A2229"/>
    <w:rsid w:val="001A333B"/>
    <w:rsid w:val="001A45DF"/>
    <w:rsid w:val="001A4933"/>
    <w:rsid w:val="001A6447"/>
    <w:rsid w:val="001A7940"/>
    <w:rsid w:val="001B4873"/>
    <w:rsid w:val="001B5474"/>
    <w:rsid w:val="001B5852"/>
    <w:rsid w:val="001C31E2"/>
    <w:rsid w:val="001C33D5"/>
    <w:rsid w:val="001D1D0F"/>
    <w:rsid w:val="001D7CD7"/>
    <w:rsid w:val="001D7E7E"/>
    <w:rsid w:val="001E004E"/>
    <w:rsid w:val="001E1632"/>
    <w:rsid w:val="001E2095"/>
    <w:rsid w:val="001E5C64"/>
    <w:rsid w:val="001E7AFB"/>
    <w:rsid w:val="001E7C28"/>
    <w:rsid w:val="001F11B9"/>
    <w:rsid w:val="001F269A"/>
    <w:rsid w:val="001F5449"/>
    <w:rsid w:val="001F6A01"/>
    <w:rsid w:val="002007D1"/>
    <w:rsid w:val="002027D9"/>
    <w:rsid w:val="00203C0B"/>
    <w:rsid w:val="002046C9"/>
    <w:rsid w:val="00205AAB"/>
    <w:rsid w:val="00206500"/>
    <w:rsid w:val="0020796D"/>
    <w:rsid w:val="002132E8"/>
    <w:rsid w:val="00216393"/>
    <w:rsid w:val="002167E1"/>
    <w:rsid w:val="00217B50"/>
    <w:rsid w:val="00220175"/>
    <w:rsid w:val="002215BE"/>
    <w:rsid w:val="00221BCD"/>
    <w:rsid w:val="002221FE"/>
    <w:rsid w:val="00224F09"/>
    <w:rsid w:val="00225171"/>
    <w:rsid w:val="00231D2A"/>
    <w:rsid w:val="00236DD5"/>
    <w:rsid w:val="0023761D"/>
    <w:rsid w:val="00242E6E"/>
    <w:rsid w:val="00244C05"/>
    <w:rsid w:val="0024660C"/>
    <w:rsid w:val="002467F7"/>
    <w:rsid w:val="00246C5E"/>
    <w:rsid w:val="002513A4"/>
    <w:rsid w:val="00254EA1"/>
    <w:rsid w:val="00257A63"/>
    <w:rsid w:val="0026000A"/>
    <w:rsid w:val="00262874"/>
    <w:rsid w:val="00264B81"/>
    <w:rsid w:val="002674E9"/>
    <w:rsid w:val="00273BBA"/>
    <w:rsid w:val="002740E6"/>
    <w:rsid w:val="00275C02"/>
    <w:rsid w:val="00277DD5"/>
    <w:rsid w:val="0028178B"/>
    <w:rsid w:val="00287078"/>
    <w:rsid w:val="002878E7"/>
    <w:rsid w:val="002900E0"/>
    <w:rsid w:val="002902AF"/>
    <w:rsid w:val="002907D8"/>
    <w:rsid w:val="00292550"/>
    <w:rsid w:val="002927D8"/>
    <w:rsid w:val="00296865"/>
    <w:rsid w:val="002A16E0"/>
    <w:rsid w:val="002A2446"/>
    <w:rsid w:val="002A273E"/>
    <w:rsid w:val="002A6964"/>
    <w:rsid w:val="002B14A3"/>
    <w:rsid w:val="002B27ED"/>
    <w:rsid w:val="002B3EB6"/>
    <w:rsid w:val="002B450F"/>
    <w:rsid w:val="002B54A0"/>
    <w:rsid w:val="002B58D9"/>
    <w:rsid w:val="002B6EC5"/>
    <w:rsid w:val="002C4668"/>
    <w:rsid w:val="002C5662"/>
    <w:rsid w:val="002C720D"/>
    <w:rsid w:val="002D142E"/>
    <w:rsid w:val="002D1A1E"/>
    <w:rsid w:val="002D34D5"/>
    <w:rsid w:val="002D4BF5"/>
    <w:rsid w:val="002D528B"/>
    <w:rsid w:val="002E0C65"/>
    <w:rsid w:val="002E2633"/>
    <w:rsid w:val="002E4F88"/>
    <w:rsid w:val="002E5996"/>
    <w:rsid w:val="002F20ED"/>
    <w:rsid w:val="002F2A44"/>
    <w:rsid w:val="002F3B98"/>
    <w:rsid w:val="002F4BC5"/>
    <w:rsid w:val="002F67AB"/>
    <w:rsid w:val="002F6D82"/>
    <w:rsid w:val="002F7FD9"/>
    <w:rsid w:val="00300C44"/>
    <w:rsid w:val="003055C1"/>
    <w:rsid w:val="003077F2"/>
    <w:rsid w:val="0031039F"/>
    <w:rsid w:val="003127FC"/>
    <w:rsid w:val="00315A67"/>
    <w:rsid w:val="00316162"/>
    <w:rsid w:val="0031679F"/>
    <w:rsid w:val="00317943"/>
    <w:rsid w:val="00317CA5"/>
    <w:rsid w:val="0032015A"/>
    <w:rsid w:val="00320731"/>
    <w:rsid w:val="00326F4F"/>
    <w:rsid w:val="0032721B"/>
    <w:rsid w:val="003273C8"/>
    <w:rsid w:val="00331296"/>
    <w:rsid w:val="00331D53"/>
    <w:rsid w:val="00332D17"/>
    <w:rsid w:val="003359FA"/>
    <w:rsid w:val="0033647C"/>
    <w:rsid w:val="003420C9"/>
    <w:rsid w:val="003444B8"/>
    <w:rsid w:val="0034517D"/>
    <w:rsid w:val="003459CB"/>
    <w:rsid w:val="0035001E"/>
    <w:rsid w:val="00350EE0"/>
    <w:rsid w:val="0035171C"/>
    <w:rsid w:val="003546F4"/>
    <w:rsid w:val="003557E3"/>
    <w:rsid w:val="003615FE"/>
    <w:rsid w:val="0036468A"/>
    <w:rsid w:val="003671FB"/>
    <w:rsid w:val="00367424"/>
    <w:rsid w:val="00367DFB"/>
    <w:rsid w:val="003705CA"/>
    <w:rsid w:val="0037110A"/>
    <w:rsid w:val="00372C7E"/>
    <w:rsid w:val="00373438"/>
    <w:rsid w:val="003759D4"/>
    <w:rsid w:val="003761C7"/>
    <w:rsid w:val="0038006B"/>
    <w:rsid w:val="0038171D"/>
    <w:rsid w:val="003824BF"/>
    <w:rsid w:val="00383B68"/>
    <w:rsid w:val="00383C3F"/>
    <w:rsid w:val="00386996"/>
    <w:rsid w:val="00386F12"/>
    <w:rsid w:val="003878DF"/>
    <w:rsid w:val="00390767"/>
    <w:rsid w:val="00392480"/>
    <w:rsid w:val="003925AF"/>
    <w:rsid w:val="00396B09"/>
    <w:rsid w:val="003A13C3"/>
    <w:rsid w:val="003A5055"/>
    <w:rsid w:val="003A6041"/>
    <w:rsid w:val="003A604C"/>
    <w:rsid w:val="003A6893"/>
    <w:rsid w:val="003A6D17"/>
    <w:rsid w:val="003B0571"/>
    <w:rsid w:val="003B0DC6"/>
    <w:rsid w:val="003B2D8C"/>
    <w:rsid w:val="003B538A"/>
    <w:rsid w:val="003B5F75"/>
    <w:rsid w:val="003B6FFE"/>
    <w:rsid w:val="003B7460"/>
    <w:rsid w:val="003B7C09"/>
    <w:rsid w:val="003C143C"/>
    <w:rsid w:val="003C15AF"/>
    <w:rsid w:val="003C3688"/>
    <w:rsid w:val="003D6D7A"/>
    <w:rsid w:val="003E2640"/>
    <w:rsid w:val="003E4345"/>
    <w:rsid w:val="003E635A"/>
    <w:rsid w:val="003F579D"/>
    <w:rsid w:val="003F6745"/>
    <w:rsid w:val="00401D7E"/>
    <w:rsid w:val="004074D8"/>
    <w:rsid w:val="00407BFE"/>
    <w:rsid w:val="0041001D"/>
    <w:rsid w:val="00411CA0"/>
    <w:rsid w:val="00412552"/>
    <w:rsid w:val="00412C17"/>
    <w:rsid w:val="004142B9"/>
    <w:rsid w:val="004207D8"/>
    <w:rsid w:val="0042387A"/>
    <w:rsid w:val="00424230"/>
    <w:rsid w:val="004244B2"/>
    <w:rsid w:val="0042618C"/>
    <w:rsid w:val="00426E1B"/>
    <w:rsid w:val="004303D6"/>
    <w:rsid w:val="004317D3"/>
    <w:rsid w:val="00431FBE"/>
    <w:rsid w:val="004324E0"/>
    <w:rsid w:val="0043288D"/>
    <w:rsid w:val="00432BB1"/>
    <w:rsid w:val="004402EC"/>
    <w:rsid w:val="00440C73"/>
    <w:rsid w:val="00441780"/>
    <w:rsid w:val="004428F8"/>
    <w:rsid w:val="0044292B"/>
    <w:rsid w:val="00445507"/>
    <w:rsid w:val="0044697A"/>
    <w:rsid w:val="00452AB9"/>
    <w:rsid w:val="00457999"/>
    <w:rsid w:val="00462186"/>
    <w:rsid w:val="00462B7B"/>
    <w:rsid w:val="00464462"/>
    <w:rsid w:val="004646C8"/>
    <w:rsid w:val="004666EE"/>
    <w:rsid w:val="00470AF7"/>
    <w:rsid w:val="00472E90"/>
    <w:rsid w:val="00473EA9"/>
    <w:rsid w:val="004744C1"/>
    <w:rsid w:val="00477232"/>
    <w:rsid w:val="00477BD2"/>
    <w:rsid w:val="00482023"/>
    <w:rsid w:val="00482407"/>
    <w:rsid w:val="00485D39"/>
    <w:rsid w:val="004914DD"/>
    <w:rsid w:val="00491D87"/>
    <w:rsid w:val="00493189"/>
    <w:rsid w:val="004935C4"/>
    <w:rsid w:val="00494901"/>
    <w:rsid w:val="00496FC5"/>
    <w:rsid w:val="004A1D15"/>
    <w:rsid w:val="004A3612"/>
    <w:rsid w:val="004A4211"/>
    <w:rsid w:val="004A7B89"/>
    <w:rsid w:val="004B2B1F"/>
    <w:rsid w:val="004B2C75"/>
    <w:rsid w:val="004B5A74"/>
    <w:rsid w:val="004B6B5E"/>
    <w:rsid w:val="004B764C"/>
    <w:rsid w:val="004C000B"/>
    <w:rsid w:val="004C0C3A"/>
    <w:rsid w:val="004C47CD"/>
    <w:rsid w:val="004C525C"/>
    <w:rsid w:val="004C7EEF"/>
    <w:rsid w:val="004D0B3B"/>
    <w:rsid w:val="004D1D3D"/>
    <w:rsid w:val="004D65DF"/>
    <w:rsid w:val="004D6CF5"/>
    <w:rsid w:val="004E3323"/>
    <w:rsid w:val="004E3795"/>
    <w:rsid w:val="004E5604"/>
    <w:rsid w:val="004E7311"/>
    <w:rsid w:val="004F0E5B"/>
    <w:rsid w:val="004F1410"/>
    <w:rsid w:val="004F19E3"/>
    <w:rsid w:val="004F2CBB"/>
    <w:rsid w:val="004F4D6C"/>
    <w:rsid w:val="004F78AD"/>
    <w:rsid w:val="0050255E"/>
    <w:rsid w:val="00502964"/>
    <w:rsid w:val="0050434B"/>
    <w:rsid w:val="0050528C"/>
    <w:rsid w:val="0050646B"/>
    <w:rsid w:val="00507346"/>
    <w:rsid w:val="005103D8"/>
    <w:rsid w:val="005138F1"/>
    <w:rsid w:val="00513A88"/>
    <w:rsid w:val="005170F9"/>
    <w:rsid w:val="005206AA"/>
    <w:rsid w:val="00521B29"/>
    <w:rsid w:val="00521DA6"/>
    <w:rsid w:val="00524902"/>
    <w:rsid w:val="00524D37"/>
    <w:rsid w:val="00524DA3"/>
    <w:rsid w:val="00525A13"/>
    <w:rsid w:val="00526490"/>
    <w:rsid w:val="0052762F"/>
    <w:rsid w:val="00527BF4"/>
    <w:rsid w:val="00531277"/>
    <w:rsid w:val="00535572"/>
    <w:rsid w:val="00536643"/>
    <w:rsid w:val="0053758C"/>
    <w:rsid w:val="00537657"/>
    <w:rsid w:val="00537922"/>
    <w:rsid w:val="00541A41"/>
    <w:rsid w:val="00545B5F"/>
    <w:rsid w:val="00546DC6"/>
    <w:rsid w:val="005470DA"/>
    <w:rsid w:val="005538E1"/>
    <w:rsid w:val="00553BD1"/>
    <w:rsid w:val="00556017"/>
    <w:rsid w:val="00556556"/>
    <w:rsid w:val="00557343"/>
    <w:rsid w:val="00557BF8"/>
    <w:rsid w:val="00564C6D"/>
    <w:rsid w:val="00566060"/>
    <w:rsid w:val="0056694A"/>
    <w:rsid w:val="00567B07"/>
    <w:rsid w:val="00576613"/>
    <w:rsid w:val="0057685D"/>
    <w:rsid w:val="005846F4"/>
    <w:rsid w:val="00587F9C"/>
    <w:rsid w:val="0059073B"/>
    <w:rsid w:val="0059091B"/>
    <w:rsid w:val="00593ED9"/>
    <w:rsid w:val="00594028"/>
    <w:rsid w:val="00594E77"/>
    <w:rsid w:val="00596442"/>
    <w:rsid w:val="005A01D3"/>
    <w:rsid w:val="005A1925"/>
    <w:rsid w:val="005A3110"/>
    <w:rsid w:val="005A3D21"/>
    <w:rsid w:val="005B147A"/>
    <w:rsid w:val="005B1A95"/>
    <w:rsid w:val="005B1BCA"/>
    <w:rsid w:val="005B2881"/>
    <w:rsid w:val="005B4ABA"/>
    <w:rsid w:val="005B749A"/>
    <w:rsid w:val="005C243C"/>
    <w:rsid w:val="005C2F5D"/>
    <w:rsid w:val="005C34B8"/>
    <w:rsid w:val="005C42E1"/>
    <w:rsid w:val="005C4A68"/>
    <w:rsid w:val="005C57F6"/>
    <w:rsid w:val="005C5AB5"/>
    <w:rsid w:val="005D4938"/>
    <w:rsid w:val="005D4F8D"/>
    <w:rsid w:val="005D74CF"/>
    <w:rsid w:val="005D7C0A"/>
    <w:rsid w:val="005E5D6D"/>
    <w:rsid w:val="005F026E"/>
    <w:rsid w:val="005F1F98"/>
    <w:rsid w:val="005F30C7"/>
    <w:rsid w:val="005F40D0"/>
    <w:rsid w:val="005F470A"/>
    <w:rsid w:val="005F7F59"/>
    <w:rsid w:val="00600678"/>
    <w:rsid w:val="00601EDF"/>
    <w:rsid w:val="0060424E"/>
    <w:rsid w:val="006056E8"/>
    <w:rsid w:val="00605AD3"/>
    <w:rsid w:val="00607FF3"/>
    <w:rsid w:val="00612CC1"/>
    <w:rsid w:val="00616CFD"/>
    <w:rsid w:val="00616E83"/>
    <w:rsid w:val="00617877"/>
    <w:rsid w:val="00617C96"/>
    <w:rsid w:val="00625705"/>
    <w:rsid w:val="0062640F"/>
    <w:rsid w:val="006322DF"/>
    <w:rsid w:val="00632BB2"/>
    <w:rsid w:val="00633AF8"/>
    <w:rsid w:val="006428A4"/>
    <w:rsid w:val="00650263"/>
    <w:rsid w:val="0065159B"/>
    <w:rsid w:val="00652692"/>
    <w:rsid w:val="00652BDA"/>
    <w:rsid w:val="00656089"/>
    <w:rsid w:val="006572DD"/>
    <w:rsid w:val="0066283F"/>
    <w:rsid w:val="00662FB8"/>
    <w:rsid w:val="006633C7"/>
    <w:rsid w:val="00666DE5"/>
    <w:rsid w:val="00671D04"/>
    <w:rsid w:val="00674E5A"/>
    <w:rsid w:val="006767BC"/>
    <w:rsid w:val="00676EBB"/>
    <w:rsid w:val="00681EF3"/>
    <w:rsid w:val="00687A7C"/>
    <w:rsid w:val="0069248C"/>
    <w:rsid w:val="00694F8D"/>
    <w:rsid w:val="0069522E"/>
    <w:rsid w:val="00695EA1"/>
    <w:rsid w:val="006A1152"/>
    <w:rsid w:val="006A1FFD"/>
    <w:rsid w:val="006A4773"/>
    <w:rsid w:val="006A47B7"/>
    <w:rsid w:val="006A7933"/>
    <w:rsid w:val="006A7CF5"/>
    <w:rsid w:val="006B194C"/>
    <w:rsid w:val="006B2C5B"/>
    <w:rsid w:val="006C020D"/>
    <w:rsid w:val="006C2B7C"/>
    <w:rsid w:val="006C62A2"/>
    <w:rsid w:val="006C68E6"/>
    <w:rsid w:val="006C7580"/>
    <w:rsid w:val="006C78B0"/>
    <w:rsid w:val="006D16E0"/>
    <w:rsid w:val="006D3CE6"/>
    <w:rsid w:val="006D3F01"/>
    <w:rsid w:val="006D4BF1"/>
    <w:rsid w:val="006E0D09"/>
    <w:rsid w:val="006E2C5F"/>
    <w:rsid w:val="006E4912"/>
    <w:rsid w:val="006E6611"/>
    <w:rsid w:val="006E745A"/>
    <w:rsid w:val="006F21EF"/>
    <w:rsid w:val="006F4EFF"/>
    <w:rsid w:val="006F6046"/>
    <w:rsid w:val="00700291"/>
    <w:rsid w:val="00700715"/>
    <w:rsid w:val="00700E7E"/>
    <w:rsid w:val="00703946"/>
    <w:rsid w:val="007105CA"/>
    <w:rsid w:val="00714432"/>
    <w:rsid w:val="00715D81"/>
    <w:rsid w:val="007171C9"/>
    <w:rsid w:val="00720226"/>
    <w:rsid w:val="007202F8"/>
    <w:rsid w:val="00720C3D"/>
    <w:rsid w:val="007251AC"/>
    <w:rsid w:val="007337A2"/>
    <w:rsid w:val="007356D8"/>
    <w:rsid w:val="007369F9"/>
    <w:rsid w:val="0073772C"/>
    <w:rsid w:val="00740D88"/>
    <w:rsid w:val="00741343"/>
    <w:rsid w:val="0074389D"/>
    <w:rsid w:val="00744AF8"/>
    <w:rsid w:val="007453C7"/>
    <w:rsid w:val="00746C37"/>
    <w:rsid w:val="0075242D"/>
    <w:rsid w:val="00752A2B"/>
    <w:rsid w:val="00753576"/>
    <w:rsid w:val="00753877"/>
    <w:rsid w:val="007576F4"/>
    <w:rsid w:val="00763CE0"/>
    <w:rsid w:val="00767A70"/>
    <w:rsid w:val="00770FF6"/>
    <w:rsid w:val="00771A8E"/>
    <w:rsid w:val="00773683"/>
    <w:rsid w:val="00775210"/>
    <w:rsid w:val="007758DC"/>
    <w:rsid w:val="00775DD3"/>
    <w:rsid w:val="00777F19"/>
    <w:rsid w:val="00780D18"/>
    <w:rsid w:val="00780E89"/>
    <w:rsid w:val="007824B7"/>
    <w:rsid w:val="00782A69"/>
    <w:rsid w:val="00783F23"/>
    <w:rsid w:val="0078477C"/>
    <w:rsid w:val="007924FA"/>
    <w:rsid w:val="007A0B1A"/>
    <w:rsid w:val="007A27B9"/>
    <w:rsid w:val="007A3F81"/>
    <w:rsid w:val="007A4729"/>
    <w:rsid w:val="007A4B5E"/>
    <w:rsid w:val="007A4BBB"/>
    <w:rsid w:val="007A5082"/>
    <w:rsid w:val="007A6D84"/>
    <w:rsid w:val="007B3F9E"/>
    <w:rsid w:val="007B5DA2"/>
    <w:rsid w:val="007B647F"/>
    <w:rsid w:val="007B66D2"/>
    <w:rsid w:val="007C0292"/>
    <w:rsid w:val="007C0BF6"/>
    <w:rsid w:val="007C1F7A"/>
    <w:rsid w:val="007C31B0"/>
    <w:rsid w:val="007C4C99"/>
    <w:rsid w:val="007C7B60"/>
    <w:rsid w:val="007D43C5"/>
    <w:rsid w:val="007D4AA4"/>
    <w:rsid w:val="007D6C17"/>
    <w:rsid w:val="007E03B9"/>
    <w:rsid w:val="007E2331"/>
    <w:rsid w:val="007E5625"/>
    <w:rsid w:val="007E58A3"/>
    <w:rsid w:val="007E6A5A"/>
    <w:rsid w:val="007F5687"/>
    <w:rsid w:val="007F5DBD"/>
    <w:rsid w:val="007F6436"/>
    <w:rsid w:val="007F65AF"/>
    <w:rsid w:val="007F7EEB"/>
    <w:rsid w:val="00802E1E"/>
    <w:rsid w:val="008062DC"/>
    <w:rsid w:val="0080782C"/>
    <w:rsid w:val="00807FC1"/>
    <w:rsid w:val="00810AEA"/>
    <w:rsid w:val="00811EF6"/>
    <w:rsid w:val="00817D81"/>
    <w:rsid w:val="00817DED"/>
    <w:rsid w:val="00820BDF"/>
    <w:rsid w:val="008242A4"/>
    <w:rsid w:val="00824F0B"/>
    <w:rsid w:val="00825ED8"/>
    <w:rsid w:val="008271C1"/>
    <w:rsid w:val="008312F7"/>
    <w:rsid w:val="0083412A"/>
    <w:rsid w:val="008363D2"/>
    <w:rsid w:val="00841F79"/>
    <w:rsid w:val="00844C37"/>
    <w:rsid w:val="008453DA"/>
    <w:rsid w:val="00846040"/>
    <w:rsid w:val="00846D0F"/>
    <w:rsid w:val="00847340"/>
    <w:rsid w:val="00847B1E"/>
    <w:rsid w:val="008500E3"/>
    <w:rsid w:val="00850878"/>
    <w:rsid w:val="00851143"/>
    <w:rsid w:val="00855332"/>
    <w:rsid w:val="00855754"/>
    <w:rsid w:val="00860A19"/>
    <w:rsid w:val="00860D26"/>
    <w:rsid w:val="0086481B"/>
    <w:rsid w:val="0086565B"/>
    <w:rsid w:val="00867A3C"/>
    <w:rsid w:val="00867AF3"/>
    <w:rsid w:val="00867D6A"/>
    <w:rsid w:val="00870513"/>
    <w:rsid w:val="00873B79"/>
    <w:rsid w:val="00874668"/>
    <w:rsid w:val="00881535"/>
    <w:rsid w:val="00884676"/>
    <w:rsid w:val="00886574"/>
    <w:rsid w:val="00886938"/>
    <w:rsid w:val="008877F3"/>
    <w:rsid w:val="00887E25"/>
    <w:rsid w:val="00887EA9"/>
    <w:rsid w:val="00891DE0"/>
    <w:rsid w:val="008928E0"/>
    <w:rsid w:val="00895C58"/>
    <w:rsid w:val="00896D9B"/>
    <w:rsid w:val="008978C3"/>
    <w:rsid w:val="008A03BD"/>
    <w:rsid w:val="008A13DE"/>
    <w:rsid w:val="008A16D9"/>
    <w:rsid w:val="008A1EA6"/>
    <w:rsid w:val="008A4174"/>
    <w:rsid w:val="008A5197"/>
    <w:rsid w:val="008A7B11"/>
    <w:rsid w:val="008B354E"/>
    <w:rsid w:val="008B3F33"/>
    <w:rsid w:val="008C00D5"/>
    <w:rsid w:val="008C0540"/>
    <w:rsid w:val="008C0EE0"/>
    <w:rsid w:val="008C2BC9"/>
    <w:rsid w:val="008C2D02"/>
    <w:rsid w:val="008C3E09"/>
    <w:rsid w:val="008C52BB"/>
    <w:rsid w:val="008C53DA"/>
    <w:rsid w:val="008C682F"/>
    <w:rsid w:val="008D4B59"/>
    <w:rsid w:val="008D63A6"/>
    <w:rsid w:val="008D651F"/>
    <w:rsid w:val="008E1678"/>
    <w:rsid w:val="008E1C14"/>
    <w:rsid w:val="008E1D82"/>
    <w:rsid w:val="008E64D9"/>
    <w:rsid w:val="008E67E2"/>
    <w:rsid w:val="008E6D8B"/>
    <w:rsid w:val="008F09F0"/>
    <w:rsid w:val="008F3D43"/>
    <w:rsid w:val="008F51F4"/>
    <w:rsid w:val="008F7E86"/>
    <w:rsid w:val="0090665A"/>
    <w:rsid w:val="00906DA9"/>
    <w:rsid w:val="00907279"/>
    <w:rsid w:val="00907BE2"/>
    <w:rsid w:val="00907EE0"/>
    <w:rsid w:val="00910AD4"/>
    <w:rsid w:val="0091141B"/>
    <w:rsid w:val="00913BD3"/>
    <w:rsid w:val="009146F5"/>
    <w:rsid w:val="00914ABF"/>
    <w:rsid w:val="00916530"/>
    <w:rsid w:val="00916F2F"/>
    <w:rsid w:val="0091787D"/>
    <w:rsid w:val="00917E07"/>
    <w:rsid w:val="009205D4"/>
    <w:rsid w:val="00920C3F"/>
    <w:rsid w:val="009249EF"/>
    <w:rsid w:val="00925AEA"/>
    <w:rsid w:val="00925BA5"/>
    <w:rsid w:val="00926263"/>
    <w:rsid w:val="00926309"/>
    <w:rsid w:val="009266DE"/>
    <w:rsid w:val="00926C9C"/>
    <w:rsid w:val="00927AAD"/>
    <w:rsid w:val="00927BF4"/>
    <w:rsid w:val="009304CC"/>
    <w:rsid w:val="00932D56"/>
    <w:rsid w:val="0093418B"/>
    <w:rsid w:val="00935C86"/>
    <w:rsid w:val="00936F13"/>
    <w:rsid w:val="00937CED"/>
    <w:rsid w:val="009461D1"/>
    <w:rsid w:val="00946687"/>
    <w:rsid w:val="00950C7C"/>
    <w:rsid w:val="00953629"/>
    <w:rsid w:val="00954B59"/>
    <w:rsid w:val="0095741C"/>
    <w:rsid w:val="00961862"/>
    <w:rsid w:val="009625B4"/>
    <w:rsid w:val="0096277D"/>
    <w:rsid w:val="0096503E"/>
    <w:rsid w:val="009716EF"/>
    <w:rsid w:val="00972748"/>
    <w:rsid w:val="00973325"/>
    <w:rsid w:val="00974CFC"/>
    <w:rsid w:val="0097537E"/>
    <w:rsid w:val="00975EEC"/>
    <w:rsid w:val="009812D6"/>
    <w:rsid w:val="009816CC"/>
    <w:rsid w:val="00982435"/>
    <w:rsid w:val="00982DE2"/>
    <w:rsid w:val="00984204"/>
    <w:rsid w:val="009844F8"/>
    <w:rsid w:val="00984D83"/>
    <w:rsid w:val="00992D77"/>
    <w:rsid w:val="009943A3"/>
    <w:rsid w:val="009971E6"/>
    <w:rsid w:val="009A1854"/>
    <w:rsid w:val="009A1C28"/>
    <w:rsid w:val="009A450D"/>
    <w:rsid w:val="009A73C0"/>
    <w:rsid w:val="009B064A"/>
    <w:rsid w:val="009B20FA"/>
    <w:rsid w:val="009B2317"/>
    <w:rsid w:val="009B394E"/>
    <w:rsid w:val="009C0790"/>
    <w:rsid w:val="009C1698"/>
    <w:rsid w:val="009C4882"/>
    <w:rsid w:val="009C50D6"/>
    <w:rsid w:val="009C5446"/>
    <w:rsid w:val="009C5B11"/>
    <w:rsid w:val="009C77D5"/>
    <w:rsid w:val="009D02B0"/>
    <w:rsid w:val="009D034E"/>
    <w:rsid w:val="009D4EFB"/>
    <w:rsid w:val="009D7455"/>
    <w:rsid w:val="009E0621"/>
    <w:rsid w:val="009E1CB2"/>
    <w:rsid w:val="009F4893"/>
    <w:rsid w:val="009F672A"/>
    <w:rsid w:val="00A03D08"/>
    <w:rsid w:val="00A042A1"/>
    <w:rsid w:val="00A04CD8"/>
    <w:rsid w:val="00A04DE6"/>
    <w:rsid w:val="00A06EF9"/>
    <w:rsid w:val="00A0751F"/>
    <w:rsid w:val="00A111ED"/>
    <w:rsid w:val="00A1521E"/>
    <w:rsid w:val="00A20EB2"/>
    <w:rsid w:val="00A2160C"/>
    <w:rsid w:val="00A2168C"/>
    <w:rsid w:val="00A23C7B"/>
    <w:rsid w:val="00A23DAC"/>
    <w:rsid w:val="00A310CA"/>
    <w:rsid w:val="00A33437"/>
    <w:rsid w:val="00A3483F"/>
    <w:rsid w:val="00A358E6"/>
    <w:rsid w:val="00A42F57"/>
    <w:rsid w:val="00A433F0"/>
    <w:rsid w:val="00A44C54"/>
    <w:rsid w:val="00A50424"/>
    <w:rsid w:val="00A55337"/>
    <w:rsid w:val="00A57192"/>
    <w:rsid w:val="00A57BFC"/>
    <w:rsid w:val="00A57D19"/>
    <w:rsid w:val="00A60E4E"/>
    <w:rsid w:val="00A61230"/>
    <w:rsid w:val="00A61C9A"/>
    <w:rsid w:val="00A63AB2"/>
    <w:rsid w:val="00A64722"/>
    <w:rsid w:val="00A64E50"/>
    <w:rsid w:val="00A67888"/>
    <w:rsid w:val="00A70DA6"/>
    <w:rsid w:val="00A733D9"/>
    <w:rsid w:val="00A8140F"/>
    <w:rsid w:val="00A8223F"/>
    <w:rsid w:val="00A828C5"/>
    <w:rsid w:val="00A82FE1"/>
    <w:rsid w:val="00A83093"/>
    <w:rsid w:val="00A908C4"/>
    <w:rsid w:val="00A9388C"/>
    <w:rsid w:val="00A94C2D"/>
    <w:rsid w:val="00A9702A"/>
    <w:rsid w:val="00AA0537"/>
    <w:rsid w:val="00AA1812"/>
    <w:rsid w:val="00AA3BA5"/>
    <w:rsid w:val="00AA3E7B"/>
    <w:rsid w:val="00AA4100"/>
    <w:rsid w:val="00AA462F"/>
    <w:rsid w:val="00AA59B9"/>
    <w:rsid w:val="00AA749F"/>
    <w:rsid w:val="00AB12D8"/>
    <w:rsid w:val="00AB242B"/>
    <w:rsid w:val="00AB3EB7"/>
    <w:rsid w:val="00AB419F"/>
    <w:rsid w:val="00AB4A2B"/>
    <w:rsid w:val="00AB6B9A"/>
    <w:rsid w:val="00AC2431"/>
    <w:rsid w:val="00AC5F34"/>
    <w:rsid w:val="00AC708D"/>
    <w:rsid w:val="00AC7C14"/>
    <w:rsid w:val="00AD14EB"/>
    <w:rsid w:val="00AD5FC5"/>
    <w:rsid w:val="00AD6FE3"/>
    <w:rsid w:val="00AE2BCE"/>
    <w:rsid w:val="00AE3319"/>
    <w:rsid w:val="00AF1BF3"/>
    <w:rsid w:val="00AF2669"/>
    <w:rsid w:val="00AF4136"/>
    <w:rsid w:val="00AF7B35"/>
    <w:rsid w:val="00B013DD"/>
    <w:rsid w:val="00B04484"/>
    <w:rsid w:val="00B05D0E"/>
    <w:rsid w:val="00B07904"/>
    <w:rsid w:val="00B12518"/>
    <w:rsid w:val="00B14223"/>
    <w:rsid w:val="00B209B5"/>
    <w:rsid w:val="00B24A7F"/>
    <w:rsid w:val="00B25AC1"/>
    <w:rsid w:val="00B26732"/>
    <w:rsid w:val="00B31EA0"/>
    <w:rsid w:val="00B32630"/>
    <w:rsid w:val="00B35953"/>
    <w:rsid w:val="00B36282"/>
    <w:rsid w:val="00B407D1"/>
    <w:rsid w:val="00B41975"/>
    <w:rsid w:val="00B434BD"/>
    <w:rsid w:val="00B4560F"/>
    <w:rsid w:val="00B47968"/>
    <w:rsid w:val="00B50C0A"/>
    <w:rsid w:val="00B51121"/>
    <w:rsid w:val="00B52C53"/>
    <w:rsid w:val="00B55D06"/>
    <w:rsid w:val="00B567FC"/>
    <w:rsid w:val="00B6292D"/>
    <w:rsid w:val="00B62BB8"/>
    <w:rsid w:val="00B64DF0"/>
    <w:rsid w:val="00B64E48"/>
    <w:rsid w:val="00B659D9"/>
    <w:rsid w:val="00B662D3"/>
    <w:rsid w:val="00B669B0"/>
    <w:rsid w:val="00B67759"/>
    <w:rsid w:val="00B719D0"/>
    <w:rsid w:val="00B804E5"/>
    <w:rsid w:val="00B80EC1"/>
    <w:rsid w:val="00B81021"/>
    <w:rsid w:val="00B823AD"/>
    <w:rsid w:val="00B82BE3"/>
    <w:rsid w:val="00B85842"/>
    <w:rsid w:val="00B865CA"/>
    <w:rsid w:val="00B90EB2"/>
    <w:rsid w:val="00B914F5"/>
    <w:rsid w:val="00B93EA1"/>
    <w:rsid w:val="00B943FA"/>
    <w:rsid w:val="00BA037E"/>
    <w:rsid w:val="00BA3AC4"/>
    <w:rsid w:val="00BA4BF9"/>
    <w:rsid w:val="00BA5816"/>
    <w:rsid w:val="00BA5E24"/>
    <w:rsid w:val="00BA6CB9"/>
    <w:rsid w:val="00BA6E57"/>
    <w:rsid w:val="00BB09E3"/>
    <w:rsid w:val="00BB2F10"/>
    <w:rsid w:val="00BB6684"/>
    <w:rsid w:val="00BB6B7E"/>
    <w:rsid w:val="00BC2911"/>
    <w:rsid w:val="00BC2E5B"/>
    <w:rsid w:val="00BD75C1"/>
    <w:rsid w:val="00BE1703"/>
    <w:rsid w:val="00BE1816"/>
    <w:rsid w:val="00BE1E16"/>
    <w:rsid w:val="00BE3710"/>
    <w:rsid w:val="00BE514B"/>
    <w:rsid w:val="00BE63F1"/>
    <w:rsid w:val="00BE7107"/>
    <w:rsid w:val="00BF135B"/>
    <w:rsid w:val="00BF1744"/>
    <w:rsid w:val="00C06461"/>
    <w:rsid w:val="00C071F8"/>
    <w:rsid w:val="00C10809"/>
    <w:rsid w:val="00C12386"/>
    <w:rsid w:val="00C13F55"/>
    <w:rsid w:val="00C16646"/>
    <w:rsid w:val="00C20003"/>
    <w:rsid w:val="00C214E5"/>
    <w:rsid w:val="00C2328A"/>
    <w:rsid w:val="00C26A5C"/>
    <w:rsid w:val="00C3023C"/>
    <w:rsid w:val="00C34887"/>
    <w:rsid w:val="00C34A16"/>
    <w:rsid w:val="00C41299"/>
    <w:rsid w:val="00C41346"/>
    <w:rsid w:val="00C4142D"/>
    <w:rsid w:val="00C4187C"/>
    <w:rsid w:val="00C4576C"/>
    <w:rsid w:val="00C4612C"/>
    <w:rsid w:val="00C463B1"/>
    <w:rsid w:val="00C46536"/>
    <w:rsid w:val="00C50144"/>
    <w:rsid w:val="00C533B3"/>
    <w:rsid w:val="00C546CB"/>
    <w:rsid w:val="00C55067"/>
    <w:rsid w:val="00C63B11"/>
    <w:rsid w:val="00C668D4"/>
    <w:rsid w:val="00C66A3F"/>
    <w:rsid w:val="00C7008D"/>
    <w:rsid w:val="00C72178"/>
    <w:rsid w:val="00C72909"/>
    <w:rsid w:val="00C72E66"/>
    <w:rsid w:val="00C72EB2"/>
    <w:rsid w:val="00C77DE2"/>
    <w:rsid w:val="00C82629"/>
    <w:rsid w:val="00C84654"/>
    <w:rsid w:val="00C86F5B"/>
    <w:rsid w:val="00C90F55"/>
    <w:rsid w:val="00C9713B"/>
    <w:rsid w:val="00C973D6"/>
    <w:rsid w:val="00C97936"/>
    <w:rsid w:val="00C97D5A"/>
    <w:rsid w:val="00C97E46"/>
    <w:rsid w:val="00CA35DF"/>
    <w:rsid w:val="00CA38F1"/>
    <w:rsid w:val="00CA6432"/>
    <w:rsid w:val="00CA6D81"/>
    <w:rsid w:val="00CA6E98"/>
    <w:rsid w:val="00CB4C58"/>
    <w:rsid w:val="00CB4F2B"/>
    <w:rsid w:val="00CB5FCC"/>
    <w:rsid w:val="00CB6ADC"/>
    <w:rsid w:val="00CB7744"/>
    <w:rsid w:val="00CC056E"/>
    <w:rsid w:val="00CC11C9"/>
    <w:rsid w:val="00CC382F"/>
    <w:rsid w:val="00CC3B99"/>
    <w:rsid w:val="00CC4732"/>
    <w:rsid w:val="00CC4ABF"/>
    <w:rsid w:val="00CC5928"/>
    <w:rsid w:val="00CC77E3"/>
    <w:rsid w:val="00CC7917"/>
    <w:rsid w:val="00CD14CE"/>
    <w:rsid w:val="00CD169C"/>
    <w:rsid w:val="00CD229F"/>
    <w:rsid w:val="00CD4885"/>
    <w:rsid w:val="00CD616B"/>
    <w:rsid w:val="00CE02D4"/>
    <w:rsid w:val="00CE12D7"/>
    <w:rsid w:val="00CE286B"/>
    <w:rsid w:val="00CE2937"/>
    <w:rsid w:val="00CE3F9E"/>
    <w:rsid w:val="00CE58BA"/>
    <w:rsid w:val="00CE5EBE"/>
    <w:rsid w:val="00CE6172"/>
    <w:rsid w:val="00CE63E5"/>
    <w:rsid w:val="00CE7A0F"/>
    <w:rsid w:val="00CF0599"/>
    <w:rsid w:val="00CF438D"/>
    <w:rsid w:val="00CF5C98"/>
    <w:rsid w:val="00CF6D94"/>
    <w:rsid w:val="00D0401F"/>
    <w:rsid w:val="00D11E06"/>
    <w:rsid w:val="00D138B5"/>
    <w:rsid w:val="00D17BEB"/>
    <w:rsid w:val="00D2001A"/>
    <w:rsid w:val="00D265DF"/>
    <w:rsid w:val="00D2704A"/>
    <w:rsid w:val="00D30FD3"/>
    <w:rsid w:val="00D33D1F"/>
    <w:rsid w:val="00D3463A"/>
    <w:rsid w:val="00D37409"/>
    <w:rsid w:val="00D41D50"/>
    <w:rsid w:val="00D4301E"/>
    <w:rsid w:val="00D432C3"/>
    <w:rsid w:val="00D44845"/>
    <w:rsid w:val="00D45382"/>
    <w:rsid w:val="00D458D1"/>
    <w:rsid w:val="00D47ED7"/>
    <w:rsid w:val="00D47F31"/>
    <w:rsid w:val="00D502A0"/>
    <w:rsid w:val="00D50405"/>
    <w:rsid w:val="00D5062B"/>
    <w:rsid w:val="00D510D0"/>
    <w:rsid w:val="00D56D53"/>
    <w:rsid w:val="00D6327E"/>
    <w:rsid w:val="00D632FB"/>
    <w:rsid w:val="00D648BA"/>
    <w:rsid w:val="00D650DD"/>
    <w:rsid w:val="00D65E09"/>
    <w:rsid w:val="00D729B2"/>
    <w:rsid w:val="00D748F7"/>
    <w:rsid w:val="00D75F3D"/>
    <w:rsid w:val="00D822A5"/>
    <w:rsid w:val="00D82CC1"/>
    <w:rsid w:val="00D833F1"/>
    <w:rsid w:val="00D86795"/>
    <w:rsid w:val="00D867A8"/>
    <w:rsid w:val="00D86FB4"/>
    <w:rsid w:val="00D948DB"/>
    <w:rsid w:val="00DA1D96"/>
    <w:rsid w:val="00DA22BA"/>
    <w:rsid w:val="00DA4BBA"/>
    <w:rsid w:val="00DA62E6"/>
    <w:rsid w:val="00DA76B4"/>
    <w:rsid w:val="00DA7DD4"/>
    <w:rsid w:val="00DA7E5A"/>
    <w:rsid w:val="00DB0EC3"/>
    <w:rsid w:val="00DB15BE"/>
    <w:rsid w:val="00DB2702"/>
    <w:rsid w:val="00DB31E3"/>
    <w:rsid w:val="00DB42B2"/>
    <w:rsid w:val="00DC2C29"/>
    <w:rsid w:val="00DC67CB"/>
    <w:rsid w:val="00DC7BC1"/>
    <w:rsid w:val="00DD1E32"/>
    <w:rsid w:val="00DD5BAD"/>
    <w:rsid w:val="00DE21A9"/>
    <w:rsid w:val="00DE2257"/>
    <w:rsid w:val="00DE2565"/>
    <w:rsid w:val="00DE327F"/>
    <w:rsid w:val="00DE6BC2"/>
    <w:rsid w:val="00DE6C7F"/>
    <w:rsid w:val="00DE6E30"/>
    <w:rsid w:val="00DF1F42"/>
    <w:rsid w:val="00E00F86"/>
    <w:rsid w:val="00E0126E"/>
    <w:rsid w:val="00E01B4C"/>
    <w:rsid w:val="00E027A4"/>
    <w:rsid w:val="00E033A9"/>
    <w:rsid w:val="00E064DB"/>
    <w:rsid w:val="00E0780C"/>
    <w:rsid w:val="00E111E1"/>
    <w:rsid w:val="00E129CC"/>
    <w:rsid w:val="00E130B8"/>
    <w:rsid w:val="00E16AC8"/>
    <w:rsid w:val="00E1764B"/>
    <w:rsid w:val="00E20AE1"/>
    <w:rsid w:val="00E25AC6"/>
    <w:rsid w:val="00E33739"/>
    <w:rsid w:val="00E3390B"/>
    <w:rsid w:val="00E33F13"/>
    <w:rsid w:val="00E356C8"/>
    <w:rsid w:val="00E35952"/>
    <w:rsid w:val="00E42F28"/>
    <w:rsid w:val="00E432FC"/>
    <w:rsid w:val="00E44FC5"/>
    <w:rsid w:val="00E4500F"/>
    <w:rsid w:val="00E4505A"/>
    <w:rsid w:val="00E45917"/>
    <w:rsid w:val="00E45A00"/>
    <w:rsid w:val="00E45B7C"/>
    <w:rsid w:val="00E4622D"/>
    <w:rsid w:val="00E4789B"/>
    <w:rsid w:val="00E50690"/>
    <w:rsid w:val="00E50DE4"/>
    <w:rsid w:val="00E51A02"/>
    <w:rsid w:val="00E52692"/>
    <w:rsid w:val="00E52EA8"/>
    <w:rsid w:val="00E531DB"/>
    <w:rsid w:val="00E55E05"/>
    <w:rsid w:val="00E560F7"/>
    <w:rsid w:val="00E60449"/>
    <w:rsid w:val="00E6065B"/>
    <w:rsid w:val="00E61BBB"/>
    <w:rsid w:val="00E61D20"/>
    <w:rsid w:val="00E623CE"/>
    <w:rsid w:val="00E64C16"/>
    <w:rsid w:val="00E64F97"/>
    <w:rsid w:val="00E66879"/>
    <w:rsid w:val="00E67EF6"/>
    <w:rsid w:val="00E72B81"/>
    <w:rsid w:val="00E8363B"/>
    <w:rsid w:val="00E859C2"/>
    <w:rsid w:val="00E860A8"/>
    <w:rsid w:val="00E86E40"/>
    <w:rsid w:val="00E86F17"/>
    <w:rsid w:val="00E94BF7"/>
    <w:rsid w:val="00E97CEB"/>
    <w:rsid w:val="00EA3E5E"/>
    <w:rsid w:val="00EA59AB"/>
    <w:rsid w:val="00EA7902"/>
    <w:rsid w:val="00EA7E56"/>
    <w:rsid w:val="00EB02FA"/>
    <w:rsid w:val="00EB0CEE"/>
    <w:rsid w:val="00EB4126"/>
    <w:rsid w:val="00EC0B65"/>
    <w:rsid w:val="00EC2A88"/>
    <w:rsid w:val="00EC4E6E"/>
    <w:rsid w:val="00EC5D94"/>
    <w:rsid w:val="00EC6FDA"/>
    <w:rsid w:val="00EC7883"/>
    <w:rsid w:val="00ED4A84"/>
    <w:rsid w:val="00ED5244"/>
    <w:rsid w:val="00ED6CF2"/>
    <w:rsid w:val="00EE5758"/>
    <w:rsid w:val="00EE6A4C"/>
    <w:rsid w:val="00EE7F42"/>
    <w:rsid w:val="00EF114F"/>
    <w:rsid w:val="00EF6451"/>
    <w:rsid w:val="00EF741F"/>
    <w:rsid w:val="00F00638"/>
    <w:rsid w:val="00F02885"/>
    <w:rsid w:val="00F05F15"/>
    <w:rsid w:val="00F10173"/>
    <w:rsid w:val="00F10EE0"/>
    <w:rsid w:val="00F118FB"/>
    <w:rsid w:val="00F151AA"/>
    <w:rsid w:val="00F16357"/>
    <w:rsid w:val="00F16C36"/>
    <w:rsid w:val="00F175A7"/>
    <w:rsid w:val="00F24287"/>
    <w:rsid w:val="00F351C5"/>
    <w:rsid w:val="00F432F8"/>
    <w:rsid w:val="00F43330"/>
    <w:rsid w:val="00F4379B"/>
    <w:rsid w:val="00F477B2"/>
    <w:rsid w:val="00F523FC"/>
    <w:rsid w:val="00F55011"/>
    <w:rsid w:val="00F60CC3"/>
    <w:rsid w:val="00F614A7"/>
    <w:rsid w:val="00F66ACA"/>
    <w:rsid w:val="00F74A05"/>
    <w:rsid w:val="00F764FA"/>
    <w:rsid w:val="00F778E3"/>
    <w:rsid w:val="00F8037E"/>
    <w:rsid w:val="00F810E6"/>
    <w:rsid w:val="00F815D1"/>
    <w:rsid w:val="00F826B3"/>
    <w:rsid w:val="00F835F2"/>
    <w:rsid w:val="00F84719"/>
    <w:rsid w:val="00F851AD"/>
    <w:rsid w:val="00F855C9"/>
    <w:rsid w:val="00F87A3B"/>
    <w:rsid w:val="00F913F5"/>
    <w:rsid w:val="00F9304F"/>
    <w:rsid w:val="00FA0D4F"/>
    <w:rsid w:val="00FA5625"/>
    <w:rsid w:val="00FA7238"/>
    <w:rsid w:val="00FB099E"/>
    <w:rsid w:val="00FB0CD6"/>
    <w:rsid w:val="00FB0CFA"/>
    <w:rsid w:val="00FB3A74"/>
    <w:rsid w:val="00FB6637"/>
    <w:rsid w:val="00FC0FA2"/>
    <w:rsid w:val="00FC2151"/>
    <w:rsid w:val="00FC32F2"/>
    <w:rsid w:val="00FC4F31"/>
    <w:rsid w:val="00FC58A7"/>
    <w:rsid w:val="00FC5FC0"/>
    <w:rsid w:val="00FD0315"/>
    <w:rsid w:val="00FD0C03"/>
    <w:rsid w:val="00FD1BEC"/>
    <w:rsid w:val="00FD4465"/>
    <w:rsid w:val="00FD4922"/>
    <w:rsid w:val="00FD55B6"/>
    <w:rsid w:val="00FD77A6"/>
    <w:rsid w:val="00FD7924"/>
    <w:rsid w:val="00FE0FFB"/>
    <w:rsid w:val="00FE2017"/>
    <w:rsid w:val="00FE2BE2"/>
    <w:rsid w:val="00FE664D"/>
    <w:rsid w:val="00FF0CEC"/>
    <w:rsid w:val="00FF1373"/>
    <w:rsid w:val="00FF2850"/>
    <w:rsid w:val="00FF2CD9"/>
    <w:rsid w:val="00FF67D9"/>
    <w:rsid w:val="00FF6A14"/>
    <w:rsid w:val="00FF7686"/>
    <w:rsid w:val="00FF78E8"/>
    <w:rsid w:val="00FF7B4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12D6"/>
    <w:rPr>
      <w:sz w:val="24"/>
      <w:szCs w:val="24"/>
    </w:rPr>
  </w:style>
  <w:style w:type="paragraph" w:styleId="Nadpis1">
    <w:name w:val="heading 1"/>
    <w:basedOn w:val="Normln"/>
    <w:next w:val="Normln"/>
    <w:qFormat/>
    <w:rsid w:val="003B7C0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outlineLvl w:val="0"/>
    </w:pPr>
    <w:rPr>
      <w:rFonts w:ascii="Garamond" w:hAnsi="Garamond"/>
      <w:b/>
      <w:bCs/>
      <w:szCs w:val="28"/>
    </w:rPr>
  </w:style>
  <w:style w:type="paragraph" w:styleId="Nadpis2">
    <w:name w:val="heading 2"/>
    <w:basedOn w:val="Normln"/>
    <w:next w:val="Normln"/>
    <w:qFormat/>
    <w:rsid w:val="00AB3EB7"/>
    <w:pPr>
      <w:keepNext/>
      <w:jc w:val="center"/>
      <w:outlineLvl w:val="1"/>
    </w:pPr>
    <w:rPr>
      <w:b/>
      <w:bCs/>
      <w:sz w:val="52"/>
      <w:szCs w:val="52"/>
    </w:rPr>
  </w:style>
  <w:style w:type="paragraph" w:styleId="Nadpis3">
    <w:name w:val="heading 3"/>
    <w:basedOn w:val="Normln"/>
    <w:next w:val="Normln"/>
    <w:link w:val="Nadpis3Char"/>
    <w:semiHidden/>
    <w:unhideWhenUsed/>
    <w:qFormat/>
    <w:rsid w:val="00473EA9"/>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C8262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titull">
    <w:name w:val="Podtitul čl"/>
    <w:basedOn w:val="Normln"/>
    <w:rsid w:val="00AB3EB7"/>
    <w:pPr>
      <w:autoSpaceDE w:val="0"/>
      <w:autoSpaceDN w:val="0"/>
      <w:adjustRightInd w:val="0"/>
      <w:spacing w:before="283" w:after="113"/>
      <w:jc w:val="center"/>
    </w:pPr>
    <w:rPr>
      <w:rFonts w:ascii="HelveticaNewE" w:hAnsi="HelveticaNewE" w:cs="HelveticaNewE"/>
      <w:b/>
      <w:bCs/>
      <w:sz w:val="20"/>
      <w:szCs w:val="20"/>
    </w:rPr>
  </w:style>
  <w:style w:type="paragraph" w:customStyle="1" w:styleId="Podtitul1">
    <w:name w:val="Podtitul 1"/>
    <w:rsid w:val="00AB3EB7"/>
    <w:pPr>
      <w:autoSpaceDE w:val="0"/>
      <w:autoSpaceDN w:val="0"/>
      <w:adjustRightInd w:val="0"/>
      <w:spacing w:before="227" w:after="85"/>
    </w:pPr>
    <w:rPr>
      <w:rFonts w:ascii="HelveticaNewE" w:hAnsi="HelveticaNewE" w:cs="HelveticaNewE"/>
      <w:b/>
      <w:bCs/>
    </w:rPr>
  </w:style>
  <w:style w:type="paragraph" w:customStyle="1" w:styleId="Pedsazen">
    <w:name w:val="Předsazení"/>
    <w:rsid w:val="00AB3EB7"/>
    <w:pPr>
      <w:tabs>
        <w:tab w:val="left" w:pos="283"/>
      </w:tabs>
      <w:autoSpaceDE w:val="0"/>
      <w:autoSpaceDN w:val="0"/>
      <w:adjustRightInd w:val="0"/>
      <w:ind w:left="283" w:hanging="283"/>
      <w:jc w:val="both"/>
    </w:pPr>
    <w:rPr>
      <w:rFonts w:ascii="HelveticaNewE" w:hAnsi="HelveticaNewE" w:cs="HelveticaNewE"/>
      <w:color w:val="000000"/>
      <w:sz w:val="19"/>
      <w:szCs w:val="19"/>
    </w:rPr>
  </w:style>
  <w:style w:type="paragraph" w:customStyle="1" w:styleId="Linka">
    <w:name w:val="Linka"/>
    <w:basedOn w:val="Pedsazen"/>
    <w:rsid w:val="00AB3EB7"/>
    <w:pPr>
      <w:pBdr>
        <w:bottom w:val="single" w:sz="2" w:space="0" w:color="auto"/>
        <w:between w:val="single" w:sz="2" w:space="0" w:color="auto"/>
      </w:pBdr>
      <w:spacing w:after="74"/>
    </w:pPr>
    <w:rPr>
      <w:color w:val="auto"/>
      <w:sz w:val="8"/>
      <w:szCs w:val="8"/>
    </w:rPr>
  </w:style>
  <w:style w:type="paragraph" w:styleId="Titulek">
    <w:name w:val="caption"/>
    <w:basedOn w:val="Normln"/>
    <w:next w:val="Normln"/>
    <w:qFormat/>
    <w:rsid w:val="00AB3EB7"/>
    <w:pPr>
      <w:autoSpaceDE w:val="0"/>
      <w:autoSpaceDN w:val="0"/>
      <w:adjustRightInd w:val="0"/>
      <w:spacing w:after="340"/>
      <w:jc w:val="center"/>
    </w:pPr>
    <w:rPr>
      <w:rFonts w:ascii="HelveticaNewE" w:hAnsi="HelveticaNewE" w:cs="HelveticaNewE"/>
      <w:b/>
      <w:bCs/>
      <w:color w:val="000000"/>
      <w:sz w:val="36"/>
      <w:szCs w:val="36"/>
    </w:rPr>
  </w:style>
  <w:style w:type="paragraph" w:customStyle="1" w:styleId="Podtitulrozpis">
    <w:name w:val="Podtitul rozpis"/>
    <w:basedOn w:val="Podtitul1"/>
    <w:rsid w:val="00AB3EB7"/>
    <w:pPr>
      <w:spacing w:before="170" w:after="28"/>
    </w:pPr>
  </w:style>
  <w:style w:type="paragraph" w:customStyle="1" w:styleId="Pedsrozpis">
    <w:name w:val="Předs rozpis"/>
    <w:basedOn w:val="Pedsazen"/>
    <w:rsid w:val="00AB3EB7"/>
    <w:pPr>
      <w:tabs>
        <w:tab w:val="clear" w:pos="283"/>
        <w:tab w:val="left" w:pos="1191"/>
        <w:tab w:val="left" w:pos="1757"/>
        <w:tab w:val="left" w:pos="3685"/>
      </w:tabs>
      <w:ind w:left="0" w:firstLine="0"/>
    </w:pPr>
    <w:rPr>
      <w:color w:val="auto"/>
      <w:sz w:val="18"/>
      <w:szCs w:val="18"/>
    </w:rPr>
  </w:style>
  <w:style w:type="paragraph" w:styleId="Zkladntext">
    <w:name w:val="Body Text"/>
    <w:basedOn w:val="Normln"/>
    <w:rsid w:val="00AB3EB7"/>
    <w:pPr>
      <w:autoSpaceDE w:val="0"/>
      <w:autoSpaceDN w:val="0"/>
      <w:adjustRightInd w:val="0"/>
      <w:ind w:firstLine="283"/>
      <w:jc w:val="both"/>
    </w:pPr>
    <w:rPr>
      <w:rFonts w:ascii="HelveticaNewE" w:hAnsi="HelveticaNewE" w:cs="HelveticaNewE"/>
      <w:color w:val="000000"/>
      <w:sz w:val="19"/>
      <w:szCs w:val="19"/>
    </w:rPr>
  </w:style>
  <w:style w:type="character" w:styleId="Hypertextovodkaz">
    <w:name w:val="Hyperlink"/>
    <w:uiPriority w:val="99"/>
    <w:rsid w:val="00AB3EB7"/>
    <w:rPr>
      <w:rFonts w:cs="Times New Roman"/>
      <w:color w:val="0000FF"/>
      <w:u w:val="single"/>
    </w:rPr>
  </w:style>
  <w:style w:type="paragraph" w:styleId="Zpat">
    <w:name w:val="footer"/>
    <w:basedOn w:val="Normln"/>
    <w:link w:val="ZpatChar"/>
    <w:rsid w:val="00AB3EB7"/>
    <w:pPr>
      <w:tabs>
        <w:tab w:val="center" w:pos="4536"/>
        <w:tab w:val="right" w:pos="9072"/>
      </w:tabs>
    </w:pPr>
    <w:rPr>
      <w:sz w:val="28"/>
      <w:szCs w:val="28"/>
    </w:rPr>
  </w:style>
  <w:style w:type="paragraph" w:customStyle="1" w:styleId="xl24">
    <w:name w:val="xl24"/>
    <w:basedOn w:val="Normln"/>
    <w:rsid w:val="00AB3EB7"/>
    <w:pPr>
      <w:pBdr>
        <w:left w:val="single" w:sz="8" w:space="0" w:color="auto"/>
        <w:bottom w:val="single" w:sz="8" w:space="0" w:color="auto"/>
      </w:pBdr>
      <w:spacing w:before="100" w:beforeAutospacing="1" w:after="100" w:afterAutospacing="1"/>
    </w:pPr>
  </w:style>
  <w:style w:type="paragraph" w:customStyle="1" w:styleId="xl25">
    <w:name w:val="xl25"/>
    <w:basedOn w:val="Normln"/>
    <w:rsid w:val="00AB3EB7"/>
    <w:pPr>
      <w:pBdr>
        <w:bottom w:val="single" w:sz="8" w:space="0" w:color="auto"/>
        <w:right w:val="single" w:sz="8" w:space="0" w:color="auto"/>
      </w:pBdr>
      <w:spacing w:before="100" w:beforeAutospacing="1" w:after="100" w:afterAutospacing="1"/>
    </w:pPr>
  </w:style>
  <w:style w:type="paragraph" w:customStyle="1" w:styleId="xl26">
    <w:name w:val="xl26"/>
    <w:basedOn w:val="Normln"/>
    <w:rsid w:val="00AB3EB7"/>
    <w:pPr>
      <w:pBdr>
        <w:left w:val="single" w:sz="8" w:space="0" w:color="auto"/>
        <w:bottom w:val="single" w:sz="8" w:space="0" w:color="auto"/>
      </w:pBdr>
      <w:spacing w:before="100" w:beforeAutospacing="1" w:after="100" w:afterAutospacing="1"/>
      <w:jc w:val="center"/>
    </w:pPr>
    <w:rPr>
      <w:b/>
      <w:bCs/>
    </w:rPr>
  </w:style>
  <w:style w:type="paragraph" w:customStyle="1" w:styleId="xl27">
    <w:name w:val="xl27"/>
    <w:basedOn w:val="Normln"/>
    <w:rsid w:val="00AB3EB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AB3EB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29">
    <w:name w:val="xl29"/>
    <w:basedOn w:val="Normln"/>
    <w:rsid w:val="00AB3EB7"/>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30">
    <w:name w:val="xl30"/>
    <w:basedOn w:val="Normln"/>
    <w:rsid w:val="00AB3EB7"/>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31">
    <w:name w:val="xl31"/>
    <w:basedOn w:val="Normln"/>
    <w:rsid w:val="00AB3EB7"/>
    <w:pPr>
      <w:pBdr>
        <w:top w:val="single" w:sz="4" w:space="0" w:color="auto"/>
        <w:left w:val="single" w:sz="8" w:space="0" w:color="auto"/>
        <w:right w:val="single" w:sz="4" w:space="0" w:color="auto"/>
      </w:pBdr>
      <w:spacing w:before="100" w:beforeAutospacing="1" w:after="100" w:afterAutospacing="1"/>
    </w:pPr>
  </w:style>
  <w:style w:type="paragraph" w:customStyle="1" w:styleId="xl32">
    <w:name w:val="xl32"/>
    <w:basedOn w:val="Normln"/>
    <w:rsid w:val="00AB3EB7"/>
    <w:pPr>
      <w:pBdr>
        <w:top w:val="single" w:sz="4" w:space="0" w:color="auto"/>
        <w:left w:val="single" w:sz="4" w:space="0" w:color="auto"/>
        <w:right w:val="single" w:sz="8" w:space="0" w:color="auto"/>
      </w:pBdr>
      <w:spacing w:before="100" w:beforeAutospacing="1" w:after="100" w:afterAutospacing="1"/>
    </w:pPr>
  </w:style>
  <w:style w:type="paragraph" w:customStyle="1" w:styleId="xl33">
    <w:name w:val="xl33"/>
    <w:basedOn w:val="Normln"/>
    <w:rsid w:val="00AB3EB7"/>
    <w:pPr>
      <w:pBdr>
        <w:left w:val="single" w:sz="8" w:space="0" w:color="auto"/>
        <w:bottom w:val="single" w:sz="4" w:space="0" w:color="auto"/>
        <w:right w:val="single" w:sz="4" w:space="0" w:color="auto"/>
      </w:pBdr>
      <w:spacing w:before="100" w:beforeAutospacing="1" w:after="100" w:afterAutospacing="1"/>
    </w:pPr>
  </w:style>
  <w:style w:type="paragraph" w:customStyle="1" w:styleId="xl34">
    <w:name w:val="xl34"/>
    <w:basedOn w:val="Normln"/>
    <w:rsid w:val="00AB3EB7"/>
    <w:pPr>
      <w:pBdr>
        <w:left w:val="single" w:sz="4" w:space="0" w:color="auto"/>
        <w:bottom w:val="single" w:sz="4" w:space="0" w:color="auto"/>
        <w:right w:val="single" w:sz="8" w:space="0" w:color="auto"/>
      </w:pBdr>
      <w:spacing w:before="100" w:beforeAutospacing="1" w:after="100" w:afterAutospacing="1"/>
    </w:pPr>
  </w:style>
  <w:style w:type="paragraph" w:customStyle="1" w:styleId="xl36">
    <w:name w:val="xl36"/>
    <w:basedOn w:val="Normln"/>
    <w:rsid w:val="00AB3EB7"/>
    <w:pPr>
      <w:pBdr>
        <w:left w:val="single" w:sz="8" w:space="0" w:color="auto"/>
        <w:bottom w:val="single" w:sz="8" w:space="0" w:color="auto"/>
      </w:pBdr>
      <w:spacing w:before="100" w:beforeAutospacing="1" w:after="100" w:afterAutospacing="1"/>
    </w:pPr>
    <w:rPr>
      <w:b/>
      <w:bCs/>
    </w:rPr>
  </w:style>
  <w:style w:type="paragraph" w:customStyle="1" w:styleId="xl38">
    <w:name w:val="xl38"/>
    <w:basedOn w:val="Normln"/>
    <w:rsid w:val="00AB3EB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39">
    <w:name w:val="xl39"/>
    <w:basedOn w:val="Normln"/>
    <w:rsid w:val="00AB3EB7"/>
    <w:pPr>
      <w:pBdr>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ln"/>
    <w:rsid w:val="00AB3EB7"/>
    <w:pPr>
      <w:pBdr>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41">
    <w:name w:val="xl41"/>
    <w:basedOn w:val="Normln"/>
    <w:rsid w:val="00AB3EB7"/>
    <w:pPr>
      <w:pBdr>
        <w:bottom w:val="single" w:sz="4" w:space="0" w:color="auto"/>
      </w:pBdr>
      <w:spacing w:before="100" w:beforeAutospacing="1" w:after="100" w:afterAutospacing="1"/>
      <w:jc w:val="center"/>
    </w:pPr>
    <w:rPr>
      <w:b/>
      <w:bCs/>
    </w:rPr>
  </w:style>
  <w:style w:type="paragraph" w:customStyle="1" w:styleId="xl42">
    <w:name w:val="xl42"/>
    <w:basedOn w:val="Normln"/>
    <w:rsid w:val="00AB3EB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43">
    <w:name w:val="xl43"/>
    <w:basedOn w:val="Normln"/>
    <w:rsid w:val="00AB3EB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44">
    <w:name w:val="xl44"/>
    <w:basedOn w:val="Normln"/>
    <w:rsid w:val="00AB3EB7"/>
    <w:pPr>
      <w:pBdr>
        <w:top w:val="single" w:sz="4" w:space="0" w:color="auto"/>
        <w:bottom w:val="single" w:sz="4" w:space="0" w:color="auto"/>
      </w:pBdr>
      <w:spacing w:before="100" w:beforeAutospacing="1" w:after="100" w:afterAutospacing="1"/>
      <w:jc w:val="center"/>
    </w:pPr>
    <w:rPr>
      <w:b/>
      <w:bCs/>
    </w:rPr>
  </w:style>
  <w:style w:type="paragraph" w:customStyle="1" w:styleId="xl45">
    <w:name w:val="xl45"/>
    <w:basedOn w:val="Normln"/>
    <w:rsid w:val="00AB3EB7"/>
    <w:pPr>
      <w:pBdr>
        <w:top w:val="single" w:sz="4" w:space="0" w:color="auto"/>
        <w:left w:val="single" w:sz="8" w:space="0" w:color="auto"/>
        <w:right w:val="single" w:sz="4" w:space="0" w:color="auto"/>
      </w:pBdr>
      <w:spacing w:before="100" w:beforeAutospacing="1" w:after="100" w:afterAutospacing="1"/>
      <w:jc w:val="center"/>
    </w:pPr>
    <w:rPr>
      <w:b/>
      <w:bCs/>
    </w:rPr>
  </w:style>
  <w:style w:type="paragraph" w:customStyle="1" w:styleId="xl46">
    <w:name w:val="xl46"/>
    <w:basedOn w:val="Normln"/>
    <w:rsid w:val="00AB3EB7"/>
    <w:pPr>
      <w:pBdr>
        <w:top w:val="single" w:sz="4" w:space="0" w:color="auto"/>
        <w:left w:val="single" w:sz="4" w:space="0" w:color="auto"/>
        <w:right w:val="single" w:sz="8" w:space="0" w:color="auto"/>
      </w:pBdr>
      <w:spacing w:before="100" w:beforeAutospacing="1" w:after="100" w:afterAutospacing="1"/>
      <w:jc w:val="center"/>
    </w:pPr>
    <w:rPr>
      <w:b/>
      <w:bCs/>
    </w:rPr>
  </w:style>
  <w:style w:type="paragraph" w:customStyle="1" w:styleId="xl47">
    <w:name w:val="xl47"/>
    <w:basedOn w:val="Normln"/>
    <w:rsid w:val="00AB3EB7"/>
    <w:pPr>
      <w:pBdr>
        <w:top w:val="single" w:sz="4" w:space="0" w:color="auto"/>
      </w:pBdr>
      <w:spacing w:before="100" w:beforeAutospacing="1" w:after="100" w:afterAutospacing="1"/>
      <w:jc w:val="center"/>
    </w:pPr>
    <w:rPr>
      <w:b/>
      <w:bCs/>
    </w:rPr>
  </w:style>
  <w:style w:type="paragraph" w:customStyle="1" w:styleId="xl48">
    <w:name w:val="xl48"/>
    <w:basedOn w:val="Normln"/>
    <w:rsid w:val="00AB3EB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49">
    <w:name w:val="xl49"/>
    <w:basedOn w:val="Normln"/>
    <w:rsid w:val="00AB3EB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50">
    <w:name w:val="xl50"/>
    <w:basedOn w:val="Normln"/>
    <w:rsid w:val="00AB3EB7"/>
    <w:pPr>
      <w:pBdr>
        <w:top w:val="single" w:sz="8" w:space="0" w:color="auto"/>
        <w:left w:val="single" w:sz="8" w:space="0" w:color="auto"/>
        <w:bottom w:val="single" w:sz="8" w:space="0" w:color="auto"/>
      </w:pBdr>
      <w:shd w:val="clear" w:color="auto" w:fill="C0C0C0"/>
      <w:spacing w:before="100" w:beforeAutospacing="1" w:after="100" w:afterAutospacing="1"/>
    </w:pPr>
    <w:rPr>
      <w:b/>
      <w:bCs/>
    </w:rPr>
  </w:style>
  <w:style w:type="paragraph" w:customStyle="1" w:styleId="xl51">
    <w:name w:val="xl51"/>
    <w:basedOn w:val="Normln"/>
    <w:rsid w:val="00AB3EB7"/>
    <w:pPr>
      <w:pBdr>
        <w:top w:val="single" w:sz="8" w:space="0" w:color="auto"/>
        <w:bottom w:val="single" w:sz="8" w:space="0" w:color="auto"/>
        <w:right w:val="single" w:sz="8" w:space="0" w:color="auto"/>
      </w:pBdr>
      <w:shd w:val="clear" w:color="auto" w:fill="C0C0C0"/>
      <w:spacing w:before="100" w:beforeAutospacing="1" w:after="100" w:afterAutospacing="1"/>
    </w:pPr>
    <w:rPr>
      <w:b/>
      <w:bCs/>
    </w:rPr>
  </w:style>
  <w:style w:type="paragraph" w:customStyle="1" w:styleId="xl52">
    <w:name w:val="xl52"/>
    <w:basedOn w:val="Normln"/>
    <w:rsid w:val="00AB3EB7"/>
    <w:pPr>
      <w:pBdr>
        <w:top w:val="single" w:sz="8" w:space="0" w:color="auto"/>
        <w:bottom w:val="single" w:sz="8" w:space="0" w:color="auto"/>
      </w:pBdr>
      <w:shd w:val="clear" w:color="auto" w:fill="C0C0C0"/>
      <w:spacing w:before="100" w:beforeAutospacing="1" w:after="100" w:afterAutospacing="1"/>
    </w:pPr>
    <w:rPr>
      <w:b/>
      <w:bCs/>
    </w:rPr>
  </w:style>
  <w:style w:type="paragraph" w:customStyle="1" w:styleId="xl53">
    <w:name w:val="xl53"/>
    <w:basedOn w:val="Normln"/>
    <w:rsid w:val="00AB3EB7"/>
    <w:pPr>
      <w:pBdr>
        <w:top w:val="single" w:sz="8" w:space="0" w:color="auto"/>
        <w:bottom w:val="single" w:sz="8" w:space="0" w:color="auto"/>
        <w:right w:val="single" w:sz="8" w:space="0" w:color="auto"/>
      </w:pBdr>
      <w:shd w:val="clear" w:color="auto" w:fill="C0C0C0"/>
      <w:spacing w:before="100" w:beforeAutospacing="1" w:after="100" w:afterAutospacing="1"/>
    </w:pPr>
  </w:style>
  <w:style w:type="paragraph" w:customStyle="1" w:styleId="xl54">
    <w:name w:val="xl54"/>
    <w:basedOn w:val="Normln"/>
    <w:rsid w:val="00AB3EB7"/>
    <w:pPr>
      <w:pBdr>
        <w:top w:val="single" w:sz="8" w:space="0" w:color="auto"/>
        <w:left w:val="single" w:sz="8" w:space="0" w:color="auto"/>
        <w:bottom w:val="single" w:sz="8" w:space="0" w:color="auto"/>
      </w:pBdr>
      <w:shd w:val="clear" w:color="auto" w:fill="C0C0C0"/>
      <w:spacing w:before="100" w:beforeAutospacing="1" w:after="100" w:afterAutospacing="1"/>
    </w:pPr>
  </w:style>
  <w:style w:type="paragraph" w:customStyle="1" w:styleId="xl55">
    <w:name w:val="xl55"/>
    <w:basedOn w:val="Normln"/>
    <w:rsid w:val="00AB3EB7"/>
    <w:pPr>
      <w:pBdr>
        <w:top w:val="single" w:sz="8" w:space="0" w:color="auto"/>
        <w:bottom w:val="single" w:sz="8" w:space="0" w:color="auto"/>
      </w:pBdr>
      <w:shd w:val="clear" w:color="auto" w:fill="C0C0C0"/>
      <w:spacing w:before="100" w:beforeAutospacing="1" w:after="100" w:afterAutospacing="1"/>
    </w:pPr>
  </w:style>
  <w:style w:type="paragraph" w:customStyle="1" w:styleId="xl56">
    <w:name w:val="xl56"/>
    <w:basedOn w:val="Normln"/>
    <w:rsid w:val="00AB3EB7"/>
    <w:pPr>
      <w:pBdr>
        <w:left w:val="single" w:sz="8" w:space="0" w:color="auto"/>
        <w:bottom w:val="single" w:sz="4" w:space="0" w:color="auto"/>
        <w:right w:val="single" w:sz="4" w:space="0" w:color="auto"/>
      </w:pBdr>
      <w:spacing w:before="100" w:beforeAutospacing="1" w:after="100" w:afterAutospacing="1"/>
    </w:pPr>
    <w:rPr>
      <w:rFonts w:ascii="Arial" w:hAnsi="Arial" w:cs="Arial"/>
      <w:color w:val="0000FF"/>
    </w:rPr>
  </w:style>
  <w:style w:type="paragraph" w:customStyle="1" w:styleId="xl57">
    <w:name w:val="xl57"/>
    <w:basedOn w:val="Normln"/>
    <w:rsid w:val="00AB3EB7"/>
    <w:pPr>
      <w:pBdr>
        <w:left w:val="single" w:sz="4" w:space="0" w:color="auto"/>
        <w:bottom w:val="single" w:sz="4" w:space="0" w:color="auto"/>
        <w:right w:val="single" w:sz="8" w:space="0" w:color="auto"/>
      </w:pBdr>
      <w:spacing w:before="100" w:beforeAutospacing="1" w:after="100" w:afterAutospacing="1"/>
    </w:pPr>
    <w:rPr>
      <w:rFonts w:ascii="Arial" w:hAnsi="Arial" w:cs="Arial"/>
      <w:color w:val="0000FF"/>
    </w:rPr>
  </w:style>
  <w:style w:type="paragraph" w:customStyle="1" w:styleId="xl58">
    <w:name w:val="xl58"/>
    <w:basedOn w:val="Normln"/>
    <w:rsid w:val="00AB3EB7"/>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b/>
      <w:bCs/>
      <w:color w:val="0000FF"/>
    </w:rPr>
  </w:style>
  <w:style w:type="paragraph" w:customStyle="1" w:styleId="xl59">
    <w:name w:val="xl59"/>
    <w:basedOn w:val="Normln"/>
    <w:rsid w:val="00AB3EB7"/>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b/>
      <w:bCs/>
      <w:color w:val="0000FF"/>
    </w:rPr>
  </w:style>
  <w:style w:type="paragraph" w:customStyle="1" w:styleId="xl60">
    <w:name w:val="xl60"/>
    <w:basedOn w:val="Normln"/>
    <w:rsid w:val="00AB3EB7"/>
    <w:pPr>
      <w:pBdr>
        <w:bottom w:val="single" w:sz="4" w:space="0" w:color="auto"/>
      </w:pBdr>
      <w:spacing w:before="100" w:beforeAutospacing="1" w:after="100" w:afterAutospacing="1"/>
      <w:jc w:val="center"/>
    </w:pPr>
    <w:rPr>
      <w:rFonts w:ascii="Arial" w:hAnsi="Arial" w:cs="Arial"/>
      <w:b/>
      <w:bCs/>
      <w:color w:val="0000FF"/>
    </w:rPr>
  </w:style>
  <w:style w:type="paragraph" w:customStyle="1" w:styleId="xl61">
    <w:name w:val="xl61"/>
    <w:basedOn w:val="Normln"/>
    <w:rsid w:val="00AB3EB7"/>
    <w:pPr>
      <w:shd w:val="clear" w:color="auto" w:fill="C0C0C0"/>
      <w:spacing w:before="100" w:beforeAutospacing="1" w:after="100" w:afterAutospacing="1"/>
      <w:jc w:val="center"/>
    </w:pPr>
    <w:rPr>
      <w:b/>
      <w:bCs/>
      <w:sz w:val="36"/>
      <w:szCs w:val="36"/>
    </w:rPr>
  </w:style>
  <w:style w:type="paragraph" w:customStyle="1" w:styleId="xl62">
    <w:name w:val="xl62"/>
    <w:basedOn w:val="Normln"/>
    <w:rsid w:val="00AB3EB7"/>
    <w:pPr>
      <w:shd w:val="clear" w:color="auto" w:fill="C0C0C0"/>
      <w:spacing w:before="100" w:beforeAutospacing="1" w:after="100" w:afterAutospacing="1"/>
      <w:jc w:val="center"/>
    </w:pPr>
    <w:rPr>
      <w:b/>
      <w:bCs/>
      <w:sz w:val="32"/>
      <w:szCs w:val="32"/>
    </w:rPr>
  </w:style>
  <w:style w:type="paragraph" w:customStyle="1" w:styleId="xl63">
    <w:name w:val="xl63"/>
    <w:basedOn w:val="Normln"/>
    <w:rsid w:val="00AB3EB7"/>
    <w:pPr>
      <w:pBdr>
        <w:top w:val="single" w:sz="8" w:space="0" w:color="auto"/>
        <w:left w:val="single" w:sz="8" w:space="0" w:color="auto"/>
      </w:pBdr>
      <w:spacing w:before="100" w:beforeAutospacing="1" w:after="100" w:afterAutospacing="1"/>
      <w:jc w:val="center"/>
    </w:pPr>
    <w:rPr>
      <w:b/>
      <w:bCs/>
      <w:sz w:val="28"/>
      <w:szCs w:val="28"/>
    </w:rPr>
  </w:style>
  <w:style w:type="paragraph" w:customStyle="1" w:styleId="xl64">
    <w:name w:val="xl64"/>
    <w:basedOn w:val="Normln"/>
    <w:rsid w:val="00AB3EB7"/>
    <w:pPr>
      <w:pBdr>
        <w:top w:val="single" w:sz="8" w:space="0" w:color="auto"/>
        <w:right w:val="single" w:sz="8" w:space="0" w:color="auto"/>
      </w:pBdr>
      <w:spacing w:before="100" w:beforeAutospacing="1" w:after="100" w:afterAutospacing="1"/>
      <w:jc w:val="center"/>
    </w:pPr>
    <w:rPr>
      <w:b/>
      <w:bCs/>
      <w:sz w:val="28"/>
      <w:szCs w:val="28"/>
    </w:rPr>
  </w:style>
  <w:style w:type="paragraph" w:customStyle="1" w:styleId="xl65">
    <w:name w:val="xl65"/>
    <w:basedOn w:val="Normln"/>
    <w:rsid w:val="00AB3EB7"/>
    <w:pPr>
      <w:pBdr>
        <w:top w:val="single" w:sz="8" w:space="0" w:color="auto"/>
        <w:left w:val="single" w:sz="8" w:space="0" w:color="auto"/>
      </w:pBdr>
      <w:spacing w:before="100" w:beforeAutospacing="1" w:after="100" w:afterAutospacing="1"/>
      <w:jc w:val="center"/>
    </w:pPr>
    <w:rPr>
      <w:b/>
      <w:bCs/>
    </w:rPr>
  </w:style>
  <w:style w:type="paragraph" w:customStyle="1" w:styleId="xl66">
    <w:name w:val="xl66"/>
    <w:basedOn w:val="Normln"/>
    <w:rsid w:val="00AB3EB7"/>
    <w:pPr>
      <w:pBdr>
        <w:top w:val="single" w:sz="8" w:space="0" w:color="auto"/>
        <w:right w:val="single" w:sz="8" w:space="0" w:color="auto"/>
      </w:pBdr>
      <w:spacing w:before="100" w:beforeAutospacing="1" w:after="100" w:afterAutospacing="1"/>
      <w:jc w:val="center"/>
    </w:pPr>
    <w:rPr>
      <w:b/>
      <w:bCs/>
    </w:rPr>
  </w:style>
  <w:style w:type="paragraph" w:customStyle="1" w:styleId="xl67">
    <w:name w:val="xl67"/>
    <w:basedOn w:val="Normln"/>
    <w:rsid w:val="00AB3EB7"/>
    <w:pPr>
      <w:pBdr>
        <w:top w:val="single" w:sz="8" w:space="0" w:color="auto"/>
        <w:left w:val="single" w:sz="8" w:space="0" w:color="auto"/>
      </w:pBdr>
      <w:spacing w:before="100" w:beforeAutospacing="1" w:after="100" w:afterAutospacing="1"/>
      <w:jc w:val="center"/>
    </w:pPr>
    <w:rPr>
      <w:b/>
      <w:bCs/>
    </w:rPr>
  </w:style>
  <w:style w:type="paragraph" w:customStyle="1" w:styleId="xl68">
    <w:name w:val="xl68"/>
    <w:basedOn w:val="Normln"/>
    <w:rsid w:val="00AB3EB7"/>
    <w:pPr>
      <w:pBdr>
        <w:top w:val="single" w:sz="8" w:space="0" w:color="auto"/>
      </w:pBdr>
      <w:spacing w:before="100" w:beforeAutospacing="1" w:after="100" w:afterAutospacing="1"/>
      <w:jc w:val="center"/>
    </w:pPr>
    <w:rPr>
      <w:b/>
      <w:bCs/>
    </w:rPr>
  </w:style>
  <w:style w:type="paragraph" w:customStyle="1" w:styleId="xl69">
    <w:name w:val="xl69"/>
    <w:basedOn w:val="Normln"/>
    <w:rsid w:val="00AB3EB7"/>
    <w:pPr>
      <w:pBdr>
        <w:top w:val="single" w:sz="8" w:space="0" w:color="auto"/>
        <w:right w:val="single" w:sz="8" w:space="0" w:color="auto"/>
      </w:pBdr>
      <w:spacing w:before="100" w:beforeAutospacing="1" w:after="100" w:afterAutospacing="1"/>
      <w:jc w:val="center"/>
    </w:pPr>
    <w:rPr>
      <w:b/>
      <w:bCs/>
    </w:rPr>
  </w:style>
  <w:style w:type="paragraph" w:customStyle="1" w:styleId="xl70">
    <w:name w:val="xl70"/>
    <w:basedOn w:val="Normln"/>
    <w:rsid w:val="00AB3EB7"/>
    <w:pPr>
      <w:pBdr>
        <w:left w:val="single" w:sz="8" w:space="0" w:color="auto"/>
        <w:bottom w:val="single" w:sz="8" w:space="0" w:color="auto"/>
      </w:pBdr>
      <w:spacing w:before="100" w:beforeAutospacing="1" w:after="100" w:afterAutospacing="1"/>
      <w:jc w:val="center"/>
    </w:pPr>
    <w:rPr>
      <w:b/>
      <w:bCs/>
    </w:rPr>
  </w:style>
  <w:style w:type="paragraph" w:customStyle="1" w:styleId="xl71">
    <w:name w:val="xl71"/>
    <w:basedOn w:val="Normln"/>
    <w:rsid w:val="00AB3EB7"/>
    <w:pPr>
      <w:pBdr>
        <w:bottom w:val="single" w:sz="8" w:space="0" w:color="auto"/>
      </w:pBdr>
      <w:spacing w:before="100" w:beforeAutospacing="1" w:after="100" w:afterAutospacing="1"/>
      <w:jc w:val="center"/>
    </w:pPr>
    <w:rPr>
      <w:b/>
      <w:bCs/>
    </w:rPr>
  </w:style>
  <w:style w:type="paragraph" w:customStyle="1" w:styleId="xl72">
    <w:name w:val="xl72"/>
    <w:basedOn w:val="Normln"/>
    <w:rsid w:val="00AB3EB7"/>
    <w:pPr>
      <w:pBdr>
        <w:bottom w:val="single" w:sz="8" w:space="0" w:color="auto"/>
        <w:right w:val="single" w:sz="8" w:space="0" w:color="auto"/>
      </w:pBdr>
      <w:spacing w:before="100" w:beforeAutospacing="1" w:after="100" w:afterAutospacing="1"/>
      <w:jc w:val="center"/>
    </w:pPr>
    <w:rPr>
      <w:b/>
      <w:bCs/>
    </w:rPr>
  </w:style>
  <w:style w:type="paragraph" w:customStyle="1" w:styleId="xl73">
    <w:name w:val="xl73"/>
    <w:basedOn w:val="Normln"/>
    <w:rsid w:val="00AB3EB7"/>
    <w:pPr>
      <w:spacing w:before="100" w:beforeAutospacing="1" w:after="100" w:afterAutospacing="1"/>
      <w:jc w:val="center"/>
    </w:pPr>
    <w:rPr>
      <w:b/>
      <w:bCs/>
    </w:rPr>
  </w:style>
  <w:style w:type="paragraph" w:customStyle="1" w:styleId="xl74">
    <w:name w:val="xl74"/>
    <w:basedOn w:val="Normln"/>
    <w:rsid w:val="00AB3EB7"/>
    <w:pPr>
      <w:pBdr>
        <w:top w:val="single" w:sz="4" w:space="0" w:color="auto"/>
        <w:left w:val="single" w:sz="8" w:space="0" w:color="auto"/>
        <w:bottom w:val="single" w:sz="8" w:space="0" w:color="auto"/>
      </w:pBdr>
      <w:spacing w:before="100" w:beforeAutospacing="1" w:after="100" w:afterAutospacing="1"/>
    </w:pPr>
  </w:style>
  <w:style w:type="paragraph" w:customStyle="1" w:styleId="xl75">
    <w:name w:val="xl75"/>
    <w:basedOn w:val="Normln"/>
    <w:rsid w:val="00AB3EB7"/>
    <w:pPr>
      <w:pBdr>
        <w:top w:val="single" w:sz="4" w:space="0" w:color="auto"/>
        <w:bottom w:val="single" w:sz="8" w:space="0" w:color="auto"/>
        <w:right w:val="single" w:sz="8" w:space="0" w:color="auto"/>
      </w:pBdr>
      <w:spacing w:before="100" w:beforeAutospacing="1" w:after="100" w:afterAutospacing="1"/>
    </w:pPr>
  </w:style>
  <w:style w:type="paragraph" w:styleId="Zhlav">
    <w:name w:val="header"/>
    <w:basedOn w:val="Normln"/>
    <w:rsid w:val="00CD616B"/>
    <w:pPr>
      <w:tabs>
        <w:tab w:val="center" w:pos="4536"/>
        <w:tab w:val="right" w:pos="9072"/>
      </w:tabs>
    </w:pPr>
  </w:style>
  <w:style w:type="character" w:styleId="slostrnky">
    <w:name w:val="page number"/>
    <w:rsid w:val="00CD616B"/>
    <w:rPr>
      <w:rFonts w:cs="Times New Roman"/>
    </w:rPr>
  </w:style>
  <w:style w:type="table" w:styleId="Mkatabulky">
    <w:name w:val="Table Grid"/>
    <w:basedOn w:val="Normlntabulka"/>
    <w:uiPriority w:val="39"/>
    <w:rsid w:val="00A04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semiHidden/>
    <w:rsid w:val="00FC32F2"/>
    <w:rPr>
      <w:rFonts w:ascii="Tahoma" w:hAnsi="Tahoma" w:cs="Tahoma"/>
      <w:sz w:val="16"/>
      <w:szCs w:val="16"/>
    </w:rPr>
  </w:style>
  <w:style w:type="character" w:customStyle="1" w:styleId="Nevyeenzmnka1">
    <w:name w:val="Nevyřešená zmínka1"/>
    <w:basedOn w:val="Standardnpsmoodstavce"/>
    <w:uiPriority w:val="99"/>
    <w:semiHidden/>
    <w:unhideWhenUsed/>
    <w:rsid w:val="001B5474"/>
    <w:rPr>
      <w:color w:val="605E5C"/>
      <w:shd w:val="clear" w:color="auto" w:fill="E1DFDD"/>
    </w:rPr>
  </w:style>
  <w:style w:type="character" w:customStyle="1" w:styleId="Nadpis3Char">
    <w:name w:val="Nadpis 3 Char"/>
    <w:basedOn w:val="Standardnpsmoodstavce"/>
    <w:link w:val="Nadpis3"/>
    <w:semiHidden/>
    <w:rsid w:val="00473EA9"/>
    <w:rPr>
      <w:rFonts w:asciiTheme="majorHAnsi" w:eastAsiaTheme="majorEastAsia" w:hAnsiTheme="majorHAnsi" w:cstheme="majorBidi"/>
      <w:color w:val="243F60" w:themeColor="accent1" w:themeShade="7F"/>
      <w:sz w:val="24"/>
      <w:szCs w:val="24"/>
    </w:rPr>
  </w:style>
  <w:style w:type="character" w:customStyle="1" w:styleId="ZpatChar">
    <w:name w:val="Zápatí Char"/>
    <w:basedOn w:val="Standardnpsmoodstavce"/>
    <w:link w:val="Zpat"/>
    <w:rsid w:val="006A7933"/>
    <w:rPr>
      <w:sz w:val="28"/>
      <w:szCs w:val="28"/>
    </w:rPr>
  </w:style>
  <w:style w:type="paragraph" w:styleId="Odstavecseseznamem">
    <w:name w:val="List Paragraph"/>
    <w:basedOn w:val="Normln"/>
    <w:uiPriority w:val="34"/>
    <w:qFormat/>
    <w:rsid w:val="00A3483F"/>
    <w:pPr>
      <w:ind w:left="708"/>
    </w:pPr>
  </w:style>
  <w:style w:type="character" w:customStyle="1" w:styleId="Nadpis4Char">
    <w:name w:val="Nadpis 4 Char"/>
    <w:basedOn w:val="Standardnpsmoodstavce"/>
    <w:link w:val="Nadpis4"/>
    <w:semiHidden/>
    <w:rsid w:val="00C82629"/>
    <w:rPr>
      <w:rFonts w:asciiTheme="majorHAnsi" w:eastAsiaTheme="majorEastAsia" w:hAnsiTheme="majorHAnsi" w:cstheme="majorBidi"/>
      <w:i/>
      <w:iCs/>
      <w:color w:val="365F91" w:themeColor="accent1" w:themeShade="BF"/>
      <w:sz w:val="24"/>
      <w:szCs w:val="24"/>
    </w:rPr>
  </w:style>
  <w:style w:type="paragraph" w:customStyle="1" w:styleId="Body">
    <w:name w:val="Body"/>
    <w:basedOn w:val="Normln"/>
    <w:rsid w:val="009716EF"/>
    <w:rPr>
      <w:sz w:val="20"/>
    </w:rPr>
  </w:style>
  <w:style w:type="paragraph" w:customStyle="1" w:styleId="BodyBold">
    <w:name w:val="BodyBold"/>
    <w:basedOn w:val="Body"/>
    <w:rsid w:val="009716EF"/>
    <w:rPr>
      <w:b/>
    </w:rPr>
  </w:style>
  <w:style w:type="paragraph" w:styleId="Revize">
    <w:name w:val="Revision"/>
    <w:hidden/>
    <w:uiPriority w:val="99"/>
    <w:semiHidden/>
    <w:rsid w:val="007924FA"/>
    <w:rPr>
      <w:sz w:val="24"/>
      <w:szCs w:val="24"/>
    </w:rPr>
  </w:style>
  <w:style w:type="character" w:customStyle="1" w:styleId="Nevyeenzmnka2">
    <w:name w:val="Nevyřešená zmínka2"/>
    <w:basedOn w:val="Standardnpsmoodstavce"/>
    <w:uiPriority w:val="99"/>
    <w:semiHidden/>
    <w:unhideWhenUsed/>
    <w:rsid w:val="00D6327E"/>
    <w:rPr>
      <w:color w:val="605E5C"/>
      <w:shd w:val="clear" w:color="auto" w:fill="E1DFDD"/>
    </w:rPr>
  </w:style>
  <w:style w:type="character" w:styleId="Sledovanodkaz">
    <w:name w:val="FollowedHyperlink"/>
    <w:basedOn w:val="Standardnpsmoodstavce"/>
    <w:semiHidden/>
    <w:unhideWhenUsed/>
    <w:rsid w:val="003F6745"/>
    <w:rPr>
      <w:color w:val="800080" w:themeColor="followedHyperlink"/>
      <w:u w:val="single"/>
    </w:rPr>
  </w:style>
  <w:style w:type="character" w:styleId="Odkaznakoment">
    <w:name w:val="annotation reference"/>
    <w:basedOn w:val="Standardnpsmoodstavce"/>
    <w:semiHidden/>
    <w:unhideWhenUsed/>
    <w:rsid w:val="008312F7"/>
    <w:rPr>
      <w:sz w:val="16"/>
      <w:szCs w:val="16"/>
    </w:rPr>
  </w:style>
  <w:style w:type="paragraph" w:styleId="Textkomente">
    <w:name w:val="annotation text"/>
    <w:basedOn w:val="Normln"/>
    <w:link w:val="TextkomenteChar"/>
    <w:unhideWhenUsed/>
    <w:rsid w:val="008312F7"/>
    <w:rPr>
      <w:sz w:val="20"/>
      <w:szCs w:val="20"/>
    </w:rPr>
  </w:style>
  <w:style w:type="character" w:customStyle="1" w:styleId="TextkomenteChar">
    <w:name w:val="Text komentáře Char"/>
    <w:basedOn w:val="Standardnpsmoodstavce"/>
    <w:link w:val="Textkomente"/>
    <w:rsid w:val="008312F7"/>
  </w:style>
  <w:style w:type="paragraph" w:styleId="Pedmtkomente">
    <w:name w:val="annotation subject"/>
    <w:basedOn w:val="Textkomente"/>
    <w:next w:val="Textkomente"/>
    <w:link w:val="PedmtkomenteChar"/>
    <w:semiHidden/>
    <w:unhideWhenUsed/>
    <w:rsid w:val="008312F7"/>
    <w:rPr>
      <w:b/>
      <w:bCs/>
    </w:rPr>
  </w:style>
  <w:style w:type="character" w:customStyle="1" w:styleId="PedmtkomenteChar">
    <w:name w:val="Předmět komentáře Char"/>
    <w:basedOn w:val="TextkomenteChar"/>
    <w:link w:val="Pedmtkomente"/>
    <w:semiHidden/>
    <w:rsid w:val="008312F7"/>
    <w:rPr>
      <w:b/>
      <w:bCs/>
    </w:rPr>
  </w:style>
  <w:style w:type="paragraph" w:styleId="Normlnweb">
    <w:name w:val="Normal (Web)"/>
    <w:basedOn w:val="Normln"/>
    <w:uiPriority w:val="99"/>
    <w:unhideWhenUsed/>
    <w:rsid w:val="0095741C"/>
    <w:pPr>
      <w:spacing w:before="100" w:beforeAutospacing="1" w:after="100" w:afterAutospacing="1"/>
    </w:pPr>
  </w:style>
  <w:style w:type="paragraph" w:customStyle="1" w:styleId="Default">
    <w:name w:val="Default"/>
    <w:rsid w:val="00C9713B"/>
    <w:pPr>
      <w:autoSpaceDE w:val="0"/>
      <w:autoSpaceDN w:val="0"/>
      <w:adjustRightInd w:val="0"/>
    </w:pPr>
    <w:rPr>
      <w:rFonts w:ascii="Calibri" w:hAnsi="Calibri" w:cs="Calibri"/>
      <w:color w:val="000000"/>
      <w:sz w:val="24"/>
      <w:szCs w:val="24"/>
    </w:rPr>
  </w:style>
  <w:style w:type="paragraph" w:styleId="Textpoznpodarou">
    <w:name w:val="footnote text"/>
    <w:basedOn w:val="Normln"/>
    <w:link w:val="TextpoznpodarouChar"/>
    <w:semiHidden/>
    <w:unhideWhenUsed/>
    <w:rsid w:val="00E33739"/>
    <w:rPr>
      <w:sz w:val="20"/>
      <w:szCs w:val="20"/>
    </w:rPr>
  </w:style>
  <w:style w:type="character" w:customStyle="1" w:styleId="TextpoznpodarouChar">
    <w:name w:val="Text pozn. pod čarou Char"/>
    <w:basedOn w:val="Standardnpsmoodstavce"/>
    <w:link w:val="Textpoznpodarou"/>
    <w:semiHidden/>
    <w:rsid w:val="00E33739"/>
  </w:style>
  <w:style w:type="character" w:styleId="Znakapoznpodarou">
    <w:name w:val="footnote reference"/>
    <w:basedOn w:val="Standardnpsmoodstavce"/>
    <w:semiHidden/>
    <w:unhideWhenUsed/>
    <w:rsid w:val="00E33739"/>
    <w:rPr>
      <w:vertAlign w:val="superscript"/>
    </w:rPr>
  </w:style>
  <w:style w:type="paragraph" w:styleId="Nadpisobsahu">
    <w:name w:val="TOC Heading"/>
    <w:basedOn w:val="Nadpis1"/>
    <w:next w:val="Normln"/>
    <w:uiPriority w:val="39"/>
    <w:unhideWhenUsed/>
    <w:qFormat/>
    <w:rsid w:val="003B7C09"/>
    <w:pPr>
      <w:keepLines/>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Obsah1">
    <w:name w:val="toc 1"/>
    <w:basedOn w:val="Normln"/>
    <w:next w:val="Normln"/>
    <w:autoRedefine/>
    <w:uiPriority w:val="39"/>
    <w:unhideWhenUsed/>
    <w:rsid w:val="003B7C09"/>
    <w:pPr>
      <w:spacing w:after="100"/>
    </w:pPr>
  </w:style>
  <w:style w:type="character" w:customStyle="1" w:styleId="UnresolvedMention">
    <w:name w:val="Unresolved Mention"/>
    <w:basedOn w:val="Standardnpsmoodstavce"/>
    <w:uiPriority w:val="99"/>
    <w:semiHidden/>
    <w:unhideWhenUsed/>
    <w:rsid w:val="004F78A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2974201">
      <w:bodyDiv w:val="1"/>
      <w:marLeft w:val="0"/>
      <w:marRight w:val="0"/>
      <w:marTop w:val="0"/>
      <w:marBottom w:val="0"/>
      <w:divBdr>
        <w:top w:val="none" w:sz="0" w:space="0" w:color="auto"/>
        <w:left w:val="none" w:sz="0" w:space="0" w:color="auto"/>
        <w:bottom w:val="none" w:sz="0" w:space="0" w:color="auto"/>
        <w:right w:val="none" w:sz="0" w:space="0" w:color="auto"/>
      </w:divBdr>
    </w:div>
    <w:div w:id="276913872">
      <w:bodyDiv w:val="1"/>
      <w:marLeft w:val="0"/>
      <w:marRight w:val="0"/>
      <w:marTop w:val="0"/>
      <w:marBottom w:val="0"/>
      <w:divBdr>
        <w:top w:val="none" w:sz="0" w:space="0" w:color="auto"/>
        <w:left w:val="none" w:sz="0" w:space="0" w:color="auto"/>
        <w:bottom w:val="none" w:sz="0" w:space="0" w:color="auto"/>
        <w:right w:val="none" w:sz="0" w:space="0" w:color="auto"/>
      </w:divBdr>
    </w:div>
    <w:div w:id="427123550">
      <w:bodyDiv w:val="1"/>
      <w:marLeft w:val="0"/>
      <w:marRight w:val="0"/>
      <w:marTop w:val="0"/>
      <w:marBottom w:val="0"/>
      <w:divBdr>
        <w:top w:val="none" w:sz="0" w:space="0" w:color="auto"/>
        <w:left w:val="none" w:sz="0" w:space="0" w:color="auto"/>
        <w:bottom w:val="none" w:sz="0" w:space="0" w:color="auto"/>
        <w:right w:val="none" w:sz="0" w:space="0" w:color="auto"/>
      </w:divBdr>
    </w:div>
    <w:div w:id="435171442">
      <w:bodyDiv w:val="1"/>
      <w:marLeft w:val="0"/>
      <w:marRight w:val="0"/>
      <w:marTop w:val="0"/>
      <w:marBottom w:val="0"/>
      <w:divBdr>
        <w:top w:val="none" w:sz="0" w:space="0" w:color="auto"/>
        <w:left w:val="none" w:sz="0" w:space="0" w:color="auto"/>
        <w:bottom w:val="none" w:sz="0" w:space="0" w:color="auto"/>
        <w:right w:val="none" w:sz="0" w:space="0" w:color="auto"/>
      </w:divBdr>
    </w:div>
    <w:div w:id="504973741">
      <w:bodyDiv w:val="1"/>
      <w:marLeft w:val="0"/>
      <w:marRight w:val="0"/>
      <w:marTop w:val="0"/>
      <w:marBottom w:val="0"/>
      <w:divBdr>
        <w:top w:val="none" w:sz="0" w:space="0" w:color="auto"/>
        <w:left w:val="none" w:sz="0" w:space="0" w:color="auto"/>
        <w:bottom w:val="none" w:sz="0" w:space="0" w:color="auto"/>
        <w:right w:val="none" w:sz="0" w:space="0" w:color="auto"/>
      </w:divBdr>
    </w:div>
    <w:div w:id="522943530">
      <w:bodyDiv w:val="1"/>
      <w:marLeft w:val="0"/>
      <w:marRight w:val="0"/>
      <w:marTop w:val="0"/>
      <w:marBottom w:val="0"/>
      <w:divBdr>
        <w:top w:val="none" w:sz="0" w:space="0" w:color="auto"/>
        <w:left w:val="none" w:sz="0" w:space="0" w:color="auto"/>
        <w:bottom w:val="none" w:sz="0" w:space="0" w:color="auto"/>
        <w:right w:val="none" w:sz="0" w:space="0" w:color="auto"/>
      </w:divBdr>
    </w:div>
    <w:div w:id="528226740">
      <w:bodyDiv w:val="1"/>
      <w:marLeft w:val="0"/>
      <w:marRight w:val="0"/>
      <w:marTop w:val="0"/>
      <w:marBottom w:val="0"/>
      <w:divBdr>
        <w:top w:val="none" w:sz="0" w:space="0" w:color="auto"/>
        <w:left w:val="none" w:sz="0" w:space="0" w:color="auto"/>
        <w:bottom w:val="none" w:sz="0" w:space="0" w:color="auto"/>
        <w:right w:val="none" w:sz="0" w:space="0" w:color="auto"/>
      </w:divBdr>
    </w:div>
    <w:div w:id="615600074">
      <w:bodyDiv w:val="1"/>
      <w:marLeft w:val="0"/>
      <w:marRight w:val="0"/>
      <w:marTop w:val="0"/>
      <w:marBottom w:val="0"/>
      <w:divBdr>
        <w:top w:val="none" w:sz="0" w:space="0" w:color="auto"/>
        <w:left w:val="none" w:sz="0" w:space="0" w:color="auto"/>
        <w:bottom w:val="none" w:sz="0" w:space="0" w:color="auto"/>
        <w:right w:val="none" w:sz="0" w:space="0" w:color="auto"/>
      </w:divBdr>
    </w:div>
    <w:div w:id="664548518">
      <w:bodyDiv w:val="1"/>
      <w:marLeft w:val="0"/>
      <w:marRight w:val="0"/>
      <w:marTop w:val="0"/>
      <w:marBottom w:val="0"/>
      <w:divBdr>
        <w:top w:val="none" w:sz="0" w:space="0" w:color="auto"/>
        <w:left w:val="none" w:sz="0" w:space="0" w:color="auto"/>
        <w:bottom w:val="none" w:sz="0" w:space="0" w:color="auto"/>
        <w:right w:val="none" w:sz="0" w:space="0" w:color="auto"/>
      </w:divBdr>
    </w:div>
    <w:div w:id="741290464">
      <w:bodyDiv w:val="1"/>
      <w:marLeft w:val="0"/>
      <w:marRight w:val="0"/>
      <w:marTop w:val="0"/>
      <w:marBottom w:val="0"/>
      <w:divBdr>
        <w:top w:val="none" w:sz="0" w:space="0" w:color="auto"/>
        <w:left w:val="none" w:sz="0" w:space="0" w:color="auto"/>
        <w:bottom w:val="none" w:sz="0" w:space="0" w:color="auto"/>
        <w:right w:val="none" w:sz="0" w:space="0" w:color="auto"/>
      </w:divBdr>
    </w:div>
    <w:div w:id="749624750">
      <w:bodyDiv w:val="1"/>
      <w:marLeft w:val="0"/>
      <w:marRight w:val="0"/>
      <w:marTop w:val="0"/>
      <w:marBottom w:val="0"/>
      <w:divBdr>
        <w:top w:val="none" w:sz="0" w:space="0" w:color="auto"/>
        <w:left w:val="none" w:sz="0" w:space="0" w:color="auto"/>
        <w:bottom w:val="none" w:sz="0" w:space="0" w:color="auto"/>
        <w:right w:val="none" w:sz="0" w:space="0" w:color="auto"/>
      </w:divBdr>
    </w:div>
    <w:div w:id="774986829">
      <w:bodyDiv w:val="1"/>
      <w:marLeft w:val="0"/>
      <w:marRight w:val="0"/>
      <w:marTop w:val="0"/>
      <w:marBottom w:val="0"/>
      <w:divBdr>
        <w:top w:val="none" w:sz="0" w:space="0" w:color="auto"/>
        <w:left w:val="none" w:sz="0" w:space="0" w:color="auto"/>
        <w:bottom w:val="none" w:sz="0" w:space="0" w:color="auto"/>
        <w:right w:val="none" w:sz="0" w:space="0" w:color="auto"/>
      </w:divBdr>
    </w:div>
    <w:div w:id="778068423">
      <w:bodyDiv w:val="1"/>
      <w:marLeft w:val="0"/>
      <w:marRight w:val="0"/>
      <w:marTop w:val="0"/>
      <w:marBottom w:val="0"/>
      <w:divBdr>
        <w:top w:val="none" w:sz="0" w:space="0" w:color="auto"/>
        <w:left w:val="none" w:sz="0" w:space="0" w:color="auto"/>
        <w:bottom w:val="none" w:sz="0" w:space="0" w:color="auto"/>
        <w:right w:val="none" w:sz="0" w:space="0" w:color="auto"/>
      </w:divBdr>
    </w:div>
    <w:div w:id="885681652">
      <w:bodyDiv w:val="1"/>
      <w:marLeft w:val="0"/>
      <w:marRight w:val="0"/>
      <w:marTop w:val="0"/>
      <w:marBottom w:val="0"/>
      <w:divBdr>
        <w:top w:val="none" w:sz="0" w:space="0" w:color="auto"/>
        <w:left w:val="none" w:sz="0" w:space="0" w:color="auto"/>
        <w:bottom w:val="none" w:sz="0" w:space="0" w:color="auto"/>
        <w:right w:val="none" w:sz="0" w:space="0" w:color="auto"/>
      </w:divBdr>
    </w:div>
    <w:div w:id="933636389">
      <w:bodyDiv w:val="1"/>
      <w:marLeft w:val="0"/>
      <w:marRight w:val="0"/>
      <w:marTop w:val="0"/>
      <w:marBottom w:val="0"/>
      <w:divBdr>
        <w:top w:val="none" w:sz="0" w:space="0" w:color="auto"/>
        <w:left w:val="none" w:sz="0" w:space="0" w:color="auto"/>
        <w:bottom w:val="none" w:sz="0" w:space="0" w:color="auto"/>
        <w:right w:val="none" w:sz="0" w:space="0" w:color="auto"/>
      </w:divBdr>
    </w:div>
    <w:div w:id="978530108">
      <w:bodyDiv w:val="1"/>
      <w:marLeft w:val="0"/>
      <w:marRight w:val="0"/>
      <w:marTop w:val="0"/>
      <w:marBottom w:val="0"/>
      <w:divBdr>
        <w:top w:val="none" w:sz="0" w:space="0" w:color="auto"/>
        <w:left w:val="none" w:sz="0" w:space="0" w:color="auto"/>
        <w:bottom w:val="none" w:sz="0" w:space="0" w:color="auto"/>
        <w:right w:val="none" w:sz="0" w:space="0" w:color="auto"/>
      </w:divBdr>
    </w:div>
    <w:div w:id="979960310">
      <w:bodyDiv w:val="1"/>
      <w:marLeft w:val="0"/>
      <w:marRight w:val="0"/>
      <w:marTop w:val="0"/>
      <w:marBottom w:val="0"/>
      <w:divBdr>
        <w:top w:val="none" w:sz="0" w:space="0" w:color="auto"/>
        <w:left w:val="none" w:sz="0" w:space="0" w:color="auto"/>
        <w:bottom w:val="none" w:sz="0" w:space="0" w:color="auto"/>
        <w:right w:val="none" w:sz="0" w:space="0" w:color="auto"/>
      </w:divBdr>
    </w:div>
    <w:div w:id="1092311110">
      <w:bodyDiv w:val="1"/>
      <w:marLeft w:val="0"/>
      <w:marRight w:val="0"/>
      <w:marTop w:val="0"/>
      <w:marBottom w:val="0"/>
      <w:divBdr>
        <w:top w:val="none" w:sz="0" w:space="0" w:color="auto"/>
        <w:left w:val="none" w:sz="0" w:space="0" w:color="auto"/>
        <w:bottom w:val="none" w:sz="0" w:space="0" w:color="auto"/>
        <w:right w:val="none" w:sz="0" w:space="0" w:color="auto"/>
      </w:divBdr>
    </w:div>
    <w:div w:id="1232736220">
      <w:bodyDiv w:val="1"/>
      <w:marLeft w:val="0"/>
      <w:marRight w:val="0"/>
      <w:marTop w:val="0"/>
      <w:marBottom w:val="0"/>
      <w:divBdr>
        <w:top w:val="none" w:sz="0" w:space="0" w:color="auto"/>
        <w:left w:val="none" w:sz="0" w:space="0" w:color="auto"/>
        <w:bottom w:val="none" w:sz="0" w:space="0" w:color="auto"/>
        <w:right w:val="none" w:sz="0" w:space="0" w:color="auto"/>
      </w:divBdr>
    </w:div>
    <w:div w:id="1260672877">
      <w:bodyDiv w:val="1"/>
      <w:marLeft w:val="0"/>
      <w:marRight w:val="0"/>
      <w:marTop w:val="0"/>
      <w:marBottom w:val="0"/>
      <w:divBdr>
        <w:top w:val="none" w:sz="0" w:space="0" w:color="auto"/>
        <w:left w:val="none" w:sz="0" w:space="0" w:color="auto"/>
        <w:bottom w:val="none" w:sz="0" w:space="0" w:color="auto"/>
        <w:right w:val="none" w:sz="0" w:space="0" w:color="auto"/>
      </w:divBdr>
    </w:div>
    <w:div w:id="1334603658">
      <w:bodyDiv w:val="1"/>
      <w:marLeft w:val="0"/>
      <w:marRight w:val="0"/>
      <w:marTop w:val="0"/>
      <w:marBottom w:val="0"/>
      <w:divBdr>
        <w:top w:val="none" w:sz="0" w:space="0" w:color="auto"/>
        <w:left w:val="none" w:sz="0" w:space="0" w:color="auto"/>
        <w:bottom w:val="none" w:sz="0" w:space="0" w:color="auto"/>
        <w:right w:val="none" w:sz="0" w:space="0" w:color="auto"/>
      </w:divBdr>
    </w:div>
    <w:div w:id="1347055816">
      <w:bodyDiv w:val="1"/>
      <w:marLeft w:val="0"/>
      <w:marRight w:val="0"/>
      <w:marTop w:val="0"/>
      <w:marBottom w:val="0"/>
      <w:divBdr>
        <w:top w:val="none" w:sz="0" w:space="0" w:color="auto"/>
        <w:left w:val="none" w:sz="0" w:space="0" w:color="auto"/>
        <w:bottom w:val="none" w:sz="0" w:space="0" w:color="auto"/>
        <w:right w:val="none" w:sz="0" w:space="0" w:color="auto"/>
      </w:divBdr>
    </w:div>
    <w:div w:id="1352686835">
      <w:bodyDiv w:val="1"/>
      <w:marLeft w:val="0"/>
      <w:marRight w:val="0"/>
      <w:marTop w:val="0"/>
      <w:marBottom w:val="0"/>
      <w:divBdr>
        <w:top w:val="none" w:sz="0" w:space="0" w:color="auto"/>
        <w:left w:val="none" w:sz="0" w:space="0" w:color="auto"/>
        <w:bottom w:val="none" w:sz="0" w:space="0" w:color="auto"/>
        <w:right w:val="none" w:sz="0" w:space="0" w:color="auto"/>
      </w:divBdr>
    </w:div>
    <w:div w:id="1415980599">
      <w:bodyDiv w:val="1"/>
      <w:marLeft w:val="0"/>
      <w:marRight w:val="0"/>
      <w:marTop w:val="0"/>
      <w:marBottom w:val="0"/>
      <w:divBdr>
        <w:top w:val="none" w:sz="0" w:space="0" w:color="auto"/>
        <w:left w:val="none" w:sz="0" w:space="0" w:color="auto"/>
        <w:bottom w:val="none" w:sz="0" w:space="0" w:color="auto"/>
        <w:right w:val="none" w:sz="0" w:space="0" w:color="auto"/>
      </w:divBdr>
    </w:div>
    <w:div w:id="1554729609">
      <w:bodyDiv w:val="1"/>
      <w:marLeft w:val="0"/>
      <w:marRight w:val="0"/>
      <w:marTop w:val="0"/>
      <w:marBottom w:val="0"/>
      <w:divBdr>
        <w:top w:val="none" w:sz="0" w:space="0" w:color="auto"/>
        <w:left w:val="none" w:sz="0" w:space="0" w:color="auto"/>
        <w:bottom w:val="none" w:sz="0" w:space="0" w:color="auto"/>
        <w:right w:val="none" w:sz="0" w:space="0" w:color="auto"/>
      </w:divBdr>
    </w:div>
    <w:div w:id="1587613849">
      <w:bodyDiv w:val="1"/>
      <w:marLeft w:val="0"/>
      <w:marRight w:val="0"/>
      <w:marTop w:val="0"/>
      <w:marBottom w:val="0"/>
      <w:divBdr>
        <w:top w:val="none" w:sz="0" w:space="0" w:color="auto"/>
        <w:left w:val="none" w:sz="0" w:space="0" w:color="auto"/>
        <w:bottom w:val="none" w:sz="0" w:space="0" w:color="auto"/>
        <w:right w:val="none" w:sz="0" w:space="0" w:color="auto"/>
      </w:divBdr>
    </w:div>
    <w:div w:id="1652324475">
      <w:bodyDiv w:val="1"/>
      <w:marLeft w:val="0"/>
      <w:marRight w:val="0"/>
      <w:marTop w:val="0"/>
      <w:marBottom w:val="0"/>
      <w:divBdr>
        <w:top w:val="none" w:sz="0" w:space="0" w:color="auto"/>
        <w:left w:val="none" w:sz="0" w:space="0" w:color="auto"/>
        <w:bottom w:val="none" w:sz="0" w:space="0" w:color="auto"/>
        <w:right w:val="none" w:sz="0" w:space="0" w:color="auto"/>
      </w:divBdr>
    </w:div>
    <w:div w:id="1732002164">
      <w:bodyDiv w:val="1"/>
      <w:marLeft w:val="0"/>
      <w:marRight w:val="0"/>
      <w:marTop w:val="0"/>
      <w:marBottom w:val="0"/>
      <w:divBdr>
        <w:top w:val="none" w:sz="0" w:space="0" w:color="auto"/>
        <w:left w:val="none" w:sz="0" w:space="0" w:color="auto"/>
        <w:bottom w:val="none" w:sz="0" w:space="0" w:color="auto"/>
        <w:right w:val="none" w:sz="0" w:space="0" w:color="auto"/>
      </w:divBdr>
    </w:div>
    <w:div w:id="1742171878">
      <w:bodyDiv w:val="1"/>
      <w:marLeft w:val="0"/>
      <w:marRight w:val="0"/>
      <w:marTop w:val="0"/>
      <w:marBottom w:val="0"/>
      <w:divBdr>
        <w:top w:val="none" w:sz="0" w:space="0" w:color="auto"/>
        <w:left w:val="none" w:sz="0" w:space="0" w:color="auto"/>
        <w:bottom w:val="none" w:sz="0" w:space="0" w:color="auto"/>
        <w:right w:val="none" w:sz="0" w:space="0" w:color="auto"/>
      </w:divBdr>
    </w:div>
    <w:div w:id="1766026709">
      <w:bodyDiv w:val="1"/>
      <w:marLeft w:val="0"/>
      <w:marRight w:val="0"/>
      <w:marTop w:val="0"/>
      <w:marBottom w:val="0"/>
      <w:divBdr>
        <w:top w:val="none" w:sz="0" w:space="0" w:color="auto"/>
        <w:left w:val="none" w:sz="0" w:space="0" w:color="auto"/>
        <w:bottom w:val="none" w:sz="0" w:space="0" w:color="auto"/>
        <w:right w:val="none" w:sz="0" w:space="0" w:color="auto"/>
      </w:divBdr>
    </w:div>
    <w:div w:id="1776511920">
      <w:bodyDiv w:val="1"/>
      <w:marLeft w:val="0"/>
      <w:marRight w:val="0"/>
      <w:marTop w:val="0"/>
      <w:marBottom w:val="0"/>
      <w:divBdr>
        <w:top w:val="none" w:sz="0" w:space="0" w:color="auto"/>
        <w:left w:val="none" w:sz="0" w:space="0" w:color="auto"/>
        <w:bottom w:val="none" w:sz="0" w:space="0" w:color="auto"/>
        <w:right w:val="none" w:sz="0" w:space="0" w:color="auto"/>
      </w:divBdr>
    </w:div>
    <w:div w:id="1833908918">
      <w:bodyDiv w:val="1"/>
      <w:marLeft w:val="0"/>
      <w:marRight w:val="0"/>
      <w:marTop w:val="0"/>
      <w:marBottom w:val="0"/>
      <w:divBdr>
        <w:top w:val="none" w:sz="0" w:space="0" w:color="auto"/>
        <w:left w:val="none" w:sz="0" w:space="0" w:color="auto"/>
        <w:bottom w:val="none" w:sz="0" w:space="0" w:color="auto"/>
        <w:right w:val="none" w:sz="0" w:space="0" w:color="auto"/>
      </w:divBdr>
    </w:div>
    <w:div w:id="1880632016">
      <w:bodyDiv w:val="1"/>
      <w:marLeft w:val="0"/>
      <w:marRight w:val="0"/>
      <w:marTop w:val="0"/>
      <w:marBottom w:val="0"/>
      <w:divBdr>
        <w:top w:val="none" w:sz="0" w:space="0" w:color="auto"/>
        <w:left w:val="none" w:sz="0" w:space="0" w:color="auto"/>
        <w:bottom w:val="none" w:sz="0" w:space="0" w:color="auto"/>
        <w:right w:val="none" w:sz="0" w:space="0" w:color="auto"/>
      </w:divBdr>
    </w:div>
    <w:div w:id="190633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etrlukasik@seznam.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skoc@seznam.cz" TargetMode="External"/><Relationship Id="rId17" Type="http://schemas.openxmlformats.org/officeDocument/2006/relationships/hyperlink" Target="mailto:hegner@fotbal.cz" TargetMode="External"/><Relationship Id="rId2" Type="http://schemas.openxmlformats.org/officeDocument/2006/relationships/numbering" Target="numbering.xml"/><Relationship Id="rId16" Type="http://schemas.openxmlformats.org/officeDocument/2006/relationships/hyperlink" Target="mailto:clenstvi@fotbal.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rek.licik@seznam.cz" TargetMode="External"/><Relationship Id="rId5" Type="http://schemas.openxmlformats.org/officeDocument/2006/relationships/webSettings" Target="webSettings.xml"/><Relationship Id="rId15" Type="http://schemas.openxmlformats.org/officeDocument/2006/relationships/hyperlink" Target="mailto:klaban@fotbal.cz" TargetMode="External"/><Relationship Id="rId10" Type="http://schemas.openxmlformats.org/officeDocument/2006/relationships/hyperlink" Target="mailto:bebenekjirka@seznam.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vin.breta@seznam.cz" TargetMode="External"/><Relationship Id="rId14" Type="http://schemas.openxmlformats.org/officeDocument/2006/relationships/hyperlink" Target="mailto:prochazka@fotbal.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87AFD-7993-4016-84E1-0FD62613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3634</Words>
  <Characters>21447</Characters>
  <Application>Microsoft Office Word</Application>
  <DocSecurity>0</DocSecurity>
  <Lines>178</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OKRESNÍ FOTBALOVÝ SVAZ PELHŘIMOV</vt:lpstr>
      <vt:lpstr>OKRESNÍ FOTBALOVÝ SVAZ PELHŘIMOV</vt:lpstr>
    </vt:vector>
  </TitlesOfParts>
  <Company>Vydavatelství 999</Company>
  <LinksUpToDate>false</LinksUpToDate>
  <CharactersWithSpaces>25031</CharactersWithSpaces>
  <SharedDoc>false</SharedDoc>
  <HLinks>
    <vt:vector size="24" baseType="variant">
      <vt:variant>
        <vt:i4>4391038</vt:i4>
      </vt:variant>
      <vt:variant>
        <vt:i4>12</vt:i4>
      </vt:variant>
      <vt:variant>
        <vt:i4>0</vt:i4>
      </vt:variant>
      <vt:variant>
        <vt:i4>5</vt:i4>
      </vt:variant>
      <vt:variant>
        <vt:lpwstr>mailto:marek@svehla.info</vt:lpwstr>
      </vt:variant>
      <vt:variant>
        <vt:lpwstr/>
      </vt:variant>
      <vt:variant>
        <vt:i4>6553701</vt:i4>
      </vt:variant>
      <vt:variant>
        <vt:i4>9</vt:i4>
      </vt:variant>
      <vt:variant>
        <vt:i4>0</vt:i4>
      </vt:variant>
      <vt:variant>
        <vt:i4>5</vt:i4>
      </vt:variant>
      <vt:variant>
        <vt:lpwstr>http://nv.fotbal.cz/scripts/detail.php?id=92263&amp;tmplid=1391</vt:lpwstr>
      </vt:variant>
      <vt:variant>
        <vt:lpwstr/>
      </vt:variant>
      <vt:variant>
        <vt:i4>4325423</vt:i4>
      </vt:variant>
      <vt:variant>
        <vt:i4>3</vt:i4>
      </vt:variant>
      <vt:variant>
        <vt:i4>0</vt:i4>
      </vt:variant>
      <vt:variant>
        <vt:i4>5</vt:i4>
      </vt:variant>
      <vt:variant>
        <vt:lpwstr>mailto:milan.reich@seznam.cz</vt:lpwstr>
      </vt:variant>
      <vt:variant>
        <vt:lpwstr/>
      </vt:variant>
      <vt:variant>
        <vt:i4>1245285</vt:i4>
      </vt:variant>
      <vt:variant>
        <vt:i4>0</vt:i4>
      </vt:variant>
      <vt:variant>
        <vt:i4>0</vt:i4>
      </vt:variant>
      <vt:variant>
        <vt:i4>5</vt:i4>
      </vt:variant>
      <vt:variant>
        <vt:lpwstr>mailto:sport.pelhrimov@tiscali.cz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FOTBALOVÝ SVAZ PELHŘIMOV</dc:title>
  <dc:subject/>
  <dc:creator>sochor@fotbal.cz;Uživatel FAČR</dc:creator>
  <cp:keywords/>
  <dc:description/>
  <cp:lastModifiedBy>jarek</cp:lastModifiedBy>
  <cp:revision>28</cp:revision>
  <cp:lastPrinted>2015-07-16T06:40:00Z</cp:lastPrinted>
  <dcterms:created xsi:type="dcterms:W3CDTF">2025-05-29T14:13:00Z</dcterms:created>
  <dcterms:modified xsi:type="dcterms:W3CDTF">2025-07-03T08:28:00Z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3535353c-f7e3-440a-b836-8b65ff35c4b5</vt:lpwstr>
  </property>
</Properties>
</file>